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Pr="00C40CA0" w:rsidRDefault="00C44029" w:rsidP="00C44029">
      <w:pPr>
        <w:shd w:val="clear" w:color="auto" w:fill="FFFFFF"/>
        <w:ind w:left="-993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="00C40CA0" w:rsidRPr="00C40C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бюджетное </w:t>
      </w:r>
      <w:r w:rsidR="00C40CA0" w:rsidRPr="00C40C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дошкольное образовательное учреждение № 79 г. Липецка</w:t>
      </w: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29" w:rsidRDefault="00C44029" w:rsidP="0035593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29" w:rsidRDefault="00C44029" w:rsidP="0035593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29" w:rsidRPr="00C44029" w:rsidRDefault="00C44029" w:rsidP="0035593A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0CA0" w:rsidRPr="00C44029" w:rsidRDefault="00C40CA0" w:rsidP="00C4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029">
        <w:rPr>
          <w:rFonts w:ascii="Times New Roman" w:hAnsi="Times New Roman" w:cs="Times New Roman"/>
          <w:b/>
          <w:sz w:val="36"/>
          <w:szCs w:val="36"/>
        </w:rPr>
        <w:t xml:space="preserve">Консультация для воспитателей на тему: </w:t>
      </w:r>
    </w:p>
    <w:p w:rsidR="00C40CA0" w:rsidRPr="00C44029" w:rsidRDefault="00C40CA0" w:rsidP="00C4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029"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r w:rsidRPr="00C44029">
        <w:rPr>
          <w:rFonts w:ascii="Times New Roman" w:hAnsi="Times New Roman" w:cs="Times New Roman"/>
          <w:b/>
          <w:sz w:val="36"/>
          <w:szCs w:val="36"/>
        </w:rPr>
        <w:t>Технология «</w:t>
      </w:r>
      <w:proofErr w:type="gramStart"/>
      <w:r w:rsidRPr="00C44029">
        <w:rPr>
          <w:rFonts w:ascii="Times New Roman" w:hAnsi="Times New Roman" w:cs="Times New Roman"/>
          <w:b/>
          <w:sz w:val="36"/>
          <w:szCs w:val="36"/>
        </w:rPr>
        <w:t>Дидактический</w:t>
      </w:r>
      <w:proofErr w:type="gramEnd"/>
      <w:r w:rsidRPr="00C4402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44029">
        <w:rPr>
          <w:rFonts w:ascii="Times New Roman" w:hAnsi="Times New Roman" w:cs="Times New Roman"/>
          <w:b/>
          <w:sz w:val="36"/>
          <w:szCs w:val="36"/>
        </w:rPr>
        <w:t>синквейн</w:t>
      </w:r>
      <w:proofErr w:type="spellEnd"/>
      <w:r w:rsidRPr="00C44029">
        <w:rPr>
          <w:rFonts w:ascii="Times New Roman" w:hAnsi="Times New Roman" w:cs="Times New Roman"/>
          <w:b/>
          <w:sz w:val="36"/>
          <w:szCs w:val="36"/>
        </w:rPr>
        <w:t>» в логопедии</w:t>
      </w:r>
      <w:bookmarkEnd w:id="0"/>
      <w:r w:rsidRPr="00C44029">
        <w:rPr>
          <w:rFonts w:ascii="Times New Roman" w:hAnsi="Times New Roman" w:cs="Times New Roman"/>
          <w:b/>
          <w:sz w:val="36"/>
          <w:szCs w:val="36"/>
        </w:rPr>
        <w:t>»</w:t>
      </w: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C40CA0">
      <w:pPr>
        <w:rPr>
          <w:rFonts w:ascii="Times New Roman" w:hAnsi="Times New Roman" w:cs="Times New Roman"/>
          <w:b/>
          <w:sz w:val="24"/>
          <w:szCs w:val="24"/>
        </w:rPr>
      </w:pPr>
    </w:p>
    <w:p w:rsidR="00C40CA0" w:rsidRDefault="00C40CA0" w:rsidP="00C44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29" w:rsidRDefault="00C40CA0" w:rsidP="00C440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40CA0" w:rsidRPr="00C40CA0" w:rsidRDefault="00C40CA0" w:rsidP="00C440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CA0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C40CA0" w:rsidRPr="00C40CA0" w:rsidRDefault="00C40CA0" w:rsidP="00355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0CA0" w:rsidRPr="00C40CA0" w:rsidRDefault="00C40CA0" w:rsidP="00355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0CA0" w:rsidRPr="00C40CA0" w:rsidRDefault="00C40CA0" w:rsidP="00355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0CA0" w:rsidRPr="00C40CA0" w:rsidRDefault="00C40CA0" w:rsidP="00355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0CA0" w:rsidRDefault="00C40CA0" w:rsidP="00355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24AF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lastRenderedPageBreak/>
        <w:t>Лексико-грамматическая сторона речи детей стар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шего дошкольного возраста с ОНР </w:t>
      </w:r>
      <w:r w:rsidRPr="00C40CA0">
        <w:rPr>
          <w:rFonts w:ascii="Times New Roman" w:hAnsi="Times New Roman" w:cs="Times New Roman"/>
          <w:sz w:val="28"/>
          <w:szCs w:val="28"/>
        </w:rPr>
        <w:t xml:space="preserve">значительно отличается от речи нормально развивающихся сверстников, их словарного запаса, как в количественном, так и в качественном плане. </w:t>
      </w:r>
    </w:p>
    <w:p w:rsidR="0035593A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Бедный словарь. Дети используют в активной речи общеизвестные, часто употребляемые в обиходе слова и словосочетания. </w:t>
      </w:r>
    </w:p>
    <w:p w:rsidR="0035593A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Трудности согласования слов в словосочетаниях и предложениях, которые выражаются в неумении правильно подобрать окончания слов. </w:t>
      </w:r>
    </w:p>
    <w:p w:rsidR="0035593A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Опыт работы с данной категорией детей показывает, что даже после пройденного курса коррекции и развития речи у детей с хорошими диагностическими показателями, имеются трудности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</w:t>
      </w:r>
      <w:r w:rsidR="0035593A" w:rsidRPr="00C40CA0">
        <w:rPr>
          <w:rFonts w:ascii="Times New Roman" w:hAnsi="Times New Roman" w:cs="Times New Roman"/>
          <w:sz w:val="28"/>
          <w:szCs w:val="28"/>
        </w:rPr>
        <w:t>.</w:t>
      </w:r>
      <w:r w:rsidRPr="00C40CA0">
        <w:rPr>
          <w:rFonts w:ascii="Times New Roman" w:hAnsi="Times New Roman" w:cs="Times New Roman"/>
          <w:sz w:val="28"/>
          <w:szCs w:val="28"/>
        </w:rPr>
        <w:t xml:space="preserve"> 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. Эта технология не требует особых условий для использования и органично вписывающаяся в работу по развитию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>–грамматических категорий у дошкольников.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4AF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CA0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с французского языка переводится как </w:t>
      </w:r>
      <w:r w:rsidRPr="00C40CA0">
        <w:rPr>
          <w:rFonts w:ascii="Times New Roman" w:hAnsi="Times New Roman" w:cs="Times New Roman"/>
          <w:i/>
          <w:sz w:val="28"/>
          <w:szCs w:val="28"/>
        </w:rPr>
        <w:t xml:space="preserve">«пять строк», </w:t>
      </w:r>
      <w:proofErr w:type="spellStart"/>
      <w:r w:rsidRPr="00C40CA0">
        <w:rPr>
          <w:rFonts w:ascii="Times New Roman" w:hAnsi="Times New Roman" w:cs="Times New Roman"/>
          <w:i/>
          <w:sz w:val="28"/>
          <w:szCs w:val="28"/>
        </w:rPr>
        <w:t>пятистрочная</w:t>
      </w:r>
      <w:proofErr w:type="spellEnd"/>
      <w:r w:rsidRPr="00C40CA0">
        <w:rPr>
          <w:rFonts w:ascii="Times New Roman" w:hAnsi="Times New Roman" w:cs="Times New Roman"/>
          <w:i/>
          <w:sz w:val="28"/>
          <w:szCs w:val="28"/>
        </w:rPr>
        <w:t xml:space="preserve"> строфа </w:t>
      </w:r>
      <w:r w:rsidRPr="00C40CA0">
        <w:rPr>
          <w:rFonts w:ascii="Times New Roman" w:hAnsi="Times New Roman" w:cs="Times New Roman"/>
          <w:sz w:val="28"/>
          <w:szCs w:val="28"/>
        </w:rPr>
        <w:t xml:space="preserve">стихотворения.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основывается на содержательной стороне и синтаксической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каждой строки. Составление дидактического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В настоящее время технология составления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активно используется в психологии как эффективный инструмент для рефлексирования и в работе учителей предметников в школе, как средство, способствующее прочному усвоению знаний, развивающее способность обобщать и резюмировать информацию, дающее возможность оценить уровень знаний учащегося. Так как человек, не владеющий знаниями по теме, не сможет составить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5F9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использования дидактического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в логопедической практике объясняется тем, что: </w:t>
      </w:r>
    </w:p>
    <w:p w:rsidR="00A224AF" w:rsidRPr="00C40CA0" w:rsidRDefault="002C65F9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-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="00A224AF" w:rsidRPr="00C40CA0">
        <w:rPr>
          <w:rFonts w:ascii="Times New Roman" w:hAnsi="Times New Roman" w:cs="Times New Roman"/>
          <w:sz w:val="28"/>
          <w:szCs w:val="28"/>
        </w:rPr>
        <w:t>Новая технология – открывает новые возможности; современная логопедическая практика характеризуются поиском и внедрением новых эффективных технологий, помогающи</w:t>
      </w:r>
      <w:r w:rsidRPr="00C40CA0">
        <w:rPr>
          <w:rFonts w:ascii="Times New Roman" w:hAnsi="Times New Roman" w:cs="Times New Roman"/>
          <w:sz w:val="28"/>
          <w:szCs w:val="28"/>
        </w:rPr>
        <w:t>х оптимизировать работу учителя</w:t>
      </w:r>
      <w:r w:rsidR="00A224AF" w:rsidRPr="00C40CA0">
        <w:rPr>
          <w:rFonts w:ascii="Times New Roman" w:hAnsi="Times New Roman" w:cs="Times New Roman"/>
          <w:sz w:val="28"/>
          <w:szCs w:val="28"/>
        </w:rPr>
        <w:t xml:space="preserve">-логопеда.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Гармонично вписывается в работу по развитию ЛГК, использование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не нарушает общепринятую систему воздействия на речевую патологию и обеспечивает её логическую завершенность.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Способствует обогащению и актуализации словаря, уточняет содержание понятий.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Является диагностическим инструментом, даёт возможность педагогу оценить уровень усвоения ребёнком пройденного материала.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Носит характер комплексного воздействия, не только развивает речь, но способствует развитию ВПФ (памяти, внимания, мышления). </w:t>
      </w:r>
    </w:p>
    <w:p w:rsidR="0035593A" w:rsidRPr="00C40CA0" w:rsidRDefault="0035593A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4AF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A0">
        <w:rPr>
          <w:rFonts w:ascii="Times New Roman" w:hAnsi="Times New Roman" w:cs="Times New Roman"/>
          <w:b/>
          <w:sz w:val="28"/>
          <w:szCs w:val="28"/>
        </w:rPr>
        <w:t xml:space="preserve">Правила составления дидактического </w:t>
      </w:r>
      <w:proofErr w:type="spellStart"/>
      <w:r w:rsidRPr="00C40CA0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первая строка – одно слово, обычно существительное, отражающее главную идею;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вторая строка – два слова, прилагательные;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третья строка – три слова, глаголы, описывающие действия в рамках темы;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четвертая строка - фраза из нескольких слов, показывающая отношение к теме;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пятая строка – слова, связанные с первым, отражающие сущность темы (это может быть одно слово). </w:t>
      </w:r>
    </w:p>
    <w:p w:rsidR="0035593A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A0">
        <w:rPr>
          <w:rFonts w:ascii="Times New Roman" w:hAnsi="Times New Roman" w:cs="Times New Roman"/>
          <w:b/>
          <w:sz w:val="28"/>
          <w:szCs w:val="28"/>
        </w:rPr>
        <w:t>Например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1. Кукла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2. Красивая, любимая.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3. Стоит, сидит, улыбается.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4. Моя кукла самая красивая.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5. Игрушка. </w:t>
      </w:r>
    </w:p>
    <w:p w:rsidR="0035593A" w:rsidRPr="00C40CA0" w:rsidRDefault="0035593A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1.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Pr="00C40CA0">
        <w:rPr>
          <w:rFonts w:ascii="Times New Roman" w:hAnsi="Times New Roman" w:cs="Times New Roman"/>
          <w:sz w:val="28"/>
          <w:szCs w:val="28"/>
        </w:rPr>
        <w:t xml:space="preserve">Машина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2.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Pr="00C40CA0">
        <w:rPr>
          <w:rFonts w:ascii="Times New Roman" w:hAnsi="Times New Roman" w:cs="Times New Roman"/>
          <w:sz w:val="28"/>
          <w:szCs w:val="28"/>
        </w:rPr>
        <w:t xml:space="preserve">Быстрая, мощная.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3.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Pr="00C40CA0">
        <w:rPr>
          <w:rFonts w:ascii="Times New Roman" w:hAnsi="Times New Roman" w:cs="Times New Roman"/>
          <w:sz w:val="28"/>
          <w:szCs w:val="28"/>
        </w:rPr>
        <w:t xml:space="preserve">Едет, обгоняет, тормозит.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4.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Pr="00C40CA0">
        <w:rPr>
          <w:rFonts w:ascii="Times New Roman" w:hAnsi="Times New Roman" w:cs="Times New Roman"/>
          <w:sz w:val="28"/>
          <w:szCs w:val="28"/>
        </w:rPr>
        <w:t xml:space="preserve">Я люблю кататься.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5.</w:t>
      </w:r>
      <w:r w:rsidR="0035593A" w:rsidRPr="00C40CA0">
        <w:rPr>
          <w:rFonts w:ascii="Times New Roman" w:hAnsi="Times New Roman" w:cs="Times New Roman"/>
          <w:sz w:val="28"/>
          <w:szCs w:val="28"/>
        </w:rPr>
        <w:t xml:space="preserve"> </w:t>
      </w:r>
      <w:r w:rsidRPr="00C40CA0">
        <w:rPr>
          <w:rFonts w:ascii="Times New Roman" w:hAnsi="Times New Roman" w:cs="Times New Roman"/>
          <w:sz w:val="28"/>
          <w:szCs w:val="28"/>
        </w:rPr>
        <w:t xml:space="preserve">Транспорт. </w:t>
      </w:r>
    </w:p>
    <w:p w:rsidR="0035593A" w:rsidRPr="00C40CA0" w:rsidRDefault="0035593A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1. Дождь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2. Мокрый, холодный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3. Капает, стучит, льётся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4. Я не люблю дождь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5. Вода </w:t>
      </w:r>
    </w:p>
    <w:p w:rsidR="0035593A" w:rsidRPr="00C40CA0" w:rsidRDefault="0035593A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1. Заяц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2. Белый, пушистый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3. Скачет, прячется, боится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4. Я жалею зайца.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5. Дикие животные.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Из приведённых примеров видно, что для того чтобы правильно составить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иметь достаточный словарный запас в рамках темы,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владеть обобщением,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понятиями: слово - предмет (живой не живой), слово-действие, слово-признак,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научиться правильно, понимать и задавать вопросы,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lastRenderedPageBreak/>
        <w:t xml:space="preserve">• согласовывать слова в предложении,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• правильно оформлять свою мысль в виде предложения.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Предварительная работа по созданию речевой базы для составления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не противоречит программе Татьяны Борисовны Филичевой и Галины Васильевны Чиркиной и той её части, которая касается развития лексико-грамматических категорий у детей с ОНР 3ур и служит средством оптимизации учебного процесса. Опыт показывает, что уже в конце первого года обучения большинство старших дошкольников постепенно овладевают навыком составления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, упражняясь в подборе действий и признаков к предметам, совершенствуя способность к обобщению, расширяя и уточняя словарный запас.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может использоваться на индивидуальных и групповых занятиях, с одной группой или в двух подгруппах одновременно. Дети умеющие печатать могут создавать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на листе бумаги, не умеющие в виде устных сочинений. Можно дать работу на дом для совместной деятельности ребёнка и родителей: нарисовать предмет и составить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. Могут быть использованы такие варианты работы как: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составление краткого рассказа по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готовому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(с использованием слов и фраз, входящих в состав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коррекция и совершенствование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анализ неполного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для определения отсутствующей части (например, дан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без указания темы — без первой строки, необходимо на основе 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ее определить); </w:t>
      </w:r>
    </w:p>
    <w:p w:rsidR="00A224AF" w:rsidRPr="00C40CA0" w:rsidRDefault="00A224AF" w:rsidP="00C4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- Полезно составлять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для закрепления изученной лексической темы</w:t>
      </w:r>
    </w:p>
    <w:p w:rsidR="0035593A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облегчает процесс усвоения понятий и их содержания, учит коротко, но точно выражать свои мысли, способствует расширению и актуализации словарного запаса. Составление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, полезно для выработки способности к анализу.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требует меньших временных затрат, его написание требует от составителя реализации практически всех его личностных способностей (интеллектуальные, творческие, образные). </w:t>
      </w:r>
    </w:p>
    <w:p w:rsidR="00A21C8E" w:rsidRPr="00C40CA0" w:rsidRDefault="00A224AF" w:rsidP="00C44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CA0">
        <w:rPr>
          <w:rFonts w:ascii="Times New Roman" w:hAnsi="Times New Roman" w:cs="Times New Roman"/>
          <w:sz w:val="28"/>
          <w:szCs w:val="28"/>
        </w:rPr>
        <w:t>Таким образом, технология «</w:t>
      </w:r>
      <w:proofErr w:type="gramStart"/>
      <w:r w:rsidRPr="00C40CA0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C40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» гармонично сочетает в себе элементы трех основных образовательных систем: информационной, </w:t>
      </w:r>
      <w:proofErr w:type="spellStart"/>
      <w:r w:rsidRPr="00C40CA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40CA0">
        <w:rPr>
          <w:rFonts w:ascii="Times New Roman" w:hAnsi="Times New Roman" w:cs="Times New Roman"/>
          <w:sz w:val="28"/>
          <w:szCs w:val="28"/>
        </w:rPr>
        <w:t xml:space="preserve"> и личностно ориентированной и может успешно применяться в логопедической практике</w:t>
      </w:r>
      <w:r w:rsidRPr="00C40CA0">
        <w:rPr>
          <w:sz w:val="28"/>
          <w:szCs w:val="28"/>
        </w:rPr>
        <w:t>.</w:t>
      </w:r>
    </w:p>
    <w:sectPr w:rsidR="00A21C8E" w:rsidRPr="00C40CA0" w:rsidSect="00C44029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AF"/>
    <w:rsid w:val="002C65F9"/>
    <w:rsid w:val="0035593A"/>
    <w:rsid w:val="00603000"/>
    <w:rsid w:val="00A21C8E"/>
    <w:rsid w:val="00A224AF"/>
    <w:rsid w:val="00BC5B53"/>
    <w:rsid w:val="00C40CA0"/>
    <w:rsid w:val="00C44029"/>
    <w:rsid w:val="00F32B11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Софья Есина</cp:lastModifiedBy>
  <cp:revision>6</cp:revision>
  <dcterms:created xsi:type="dcterms:W3CDTF">2014-10-09T14:43:00Z</dcterms:created>
  <dcterms:modified xsi:type="dcterms:W3CDTF">2024-02-24T22:17:00Z</dcterms:modified>
</cp:coreProperties>
</file>