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9DB" w:rsidRDefault="00F029DB">
      <w:pPr>
        <w:pStyle w:val="a3"/>
        <w:rPr>
          <w:sz w:val="20"/>
        </w:rPr>
      </w:pPr>
    </w:p>
    <w:p w:rsidR="007C74B9" w:rsidRDefault="007C74B9" w:rsidP="007C74B9">
      <w:pPr>
        <w:ind w:hanging="426"/>
        <w:jc w:val="center"/>
        <w:rPr>
          <w:bCs/>
          <w:sz w:val="24"/>
          <w:szCs w:val="24"/>
        </w:rPr>
      </w:pPr>
      <w:r w:rsidRPr="00F021B7">
        <w:rPr>
          <w:bCs/>
          <w:sz w:val="24"/>
          <w:szCs w:val="24"/>
        </w:rPr>
        <w:t>Муниципальное бюджетное дошкольное образовательное учреждение №79 г. Липецка</w:t>
      </w:r>
    </w:p>
    <w:p w:rsidR="007C74B9" w:rsidRDefault="007C74B9" w:rsidP="007C74B9"/>
    <w:p w:rsidR="007C74B9" w:rsidRDefault="007C74B9" w:rsidP="007C74B9"/>
    <w:p w:rsidR="007C74B9" w:rsidRDefault="007C74B9" w:rsidP="007C74B9"/>
    <w:p w:rsidR="007C74B9" w:rsidRDefault="007C74B9" w:rsidP="007C74B9"/>
    <w:p w:rsidR="007C74B9" w:rsidRDefault="007C74B9" w:rsidP="007C74B9"/>
    <w:p w:rsidR="007C74B9" w:rsidRDefault="007C74B9" w:rsidP="007C74B9"/>
    <w:p w:rsidR="007C74B9" w:rsidRDefault="007C74B9" w:rsidP="007C74B9"/>
    <w:p w:rsidR="00814CD1" w:rsidRDefault="00814CD1" w:rsidP="007C74B9"/>
    <w:p w:rsidR="00814CD1" w:rsidRDefault="00814CD1" w:rsidP="007C74B9"/>
    <w:p w:rsidR="00814CD1" w:rsidRDefault="00814CD1" w:rsidP="007C74B9"/>
    <w:p w:rsidR="00814CD1" w:rsidRDefault="00814CD1" w:rsidP="007C74B9"/>
    <w:p w:rsidR="00814CD1" w:rsidRDefault="00814CD1" w:rsidP="007C74B9"/>
    <w:p w:rsidR="00814CD1" w:rsidRDefault="00814CD1" w:rsidP="007C74B9"/>
    <w:p w:rsidR="00814CD1" w:rsidRDefault="00814CD1" w:rsidP="007C74B9"/>
    <w:p w:rsidR="00814CD1" w:rsidRDefault="00814CD1" w:rsidP="007C74B9"/>
    <w:p w:rsidR="007C74B9" w:rsidRDefault="007C74B9" w:rsidP="007C74B9"/>
    <w:p w:rsidR="007C74B9" w:rsidRDefault="007C74B9" w:rsidP="007C74B9"/>
    <w:p w:rsidR="007C74B9" w:rsidRDefault="007C74B9" w:rsidP="007C74B9">
      <w:pPr>
        <w:jc w:val="center"/>
        <w:rPr>
          <w:b/>
          <w:sz w:val="44"/>
          <w:szCs w:val="44"/>
        </w:rPr>
      </w:pPr>
      <w:r w:rsidRPr="00AC07CC">
        <w:rPr>
          <w:b/>
          <w:sz w:val="44"/>
          <w:szCs w:val="44"/>
        </w:rPr>
        <w:t>Консультация</w:t>
      </w:r>
    </w:p>
    <w:p w:rsidR="00383CB5" w:rsidRPr="00383CB5" w:rsidRDefault="00383CB5" w:rsidP="00383CB5">
      <w:pPr>
        <w:jc w:val="center"/>
        <w:rPr>
          <w:b/>
          <w:sz w:val="44"/>
          <w:szCs w:val="44"/>
        </w:rPr>
      </w:pPr>
      <w:r w:rsidRPr="00383CB5">
        <w:rPr>
          <w:b/>
          <w:sz w:val="44"/>
          <w:szCs w:val="44"/>
        </w:rPr>
        <w:t>«Круг детского чтения»</w:t>
      </w:r>
    </w:p>
    <w:p w:rsidR="007C74B9" w:rsidRPr="00AC07CC" w:rsidRDefault="007C74B9" w:rsidP="007C74B9">
      <w:pPr>
        <w:jc w:val="center"/>
        <w:rPr>
          <w:b/>
          <w:sz w:val="44"/>
          <w:szCs w:val="44"/>
        </w:rPr>
      </w:pPr>
    </w:p>
    <w:p w:rsidR="007C74B9" w:rsidRDefault="007C74B9" w:rsidP="007C74B9"/>
    <w:p w:rsidR="007C74B9" w:rsidRDefault="007C74B9" w:rsidP="007C74B9"/>
    <w:p w:rsidR="007C74B9" w:rsidRDefault="007C74B9" w:rsidP="007C74B9"/>
    <w:p w:rsidR="007C74B9" w:rsidRDefault="007C74B9" w:rsidP="007C74B9"/>
    <w:p w:rsidR="007C74B9" w:rsidRPr="00AC07CC" w:rsidRDefault="007C74B9" w:rsidP="00814CD1">
      <w:pPr>
        <w:jc w:val="right"/>
        <w:rPr>
          <w:sz w:val="28"/>
          <w:szCs w:val="28"/>
        </w:rPr>
      </w:pPr>
      <w:r>
        <w:rPr>
          <w:sz w:val="28"/>
          <w:szCs w:val="28"/>
        </w:rPr>
        <w:t xml:space="preserve">                                                                                                                                                  </w:t>
      </w:r>
      <w:r w:rsidR="00814CD1">
        <w:rPr>
          <w:sz w:val="28"/>
          <w:szCs w:val="28"/>
        </w:rPr>
        <w:t xml:space="preserve">                         </w:t>
      </w:r>
    </w:p>
    <w:p w:rsidR="00814CD1" w:rsidRDefault="00814CD1" w:rsidP="00814CD1">
      <w:pPr>
        <w:jc w:val="center"/>
        <w:rPr>
          <w:sz w:val="28"/>
          <w:szCs w:val="28"/>
        </w:rPr>
      </w:pPr>
      <w:r>
        <w:rPr>
          <w:sz w:val="28"/>
          <w:szCs w:val="28"/>
        </w:rPr>
        <w:t xml:space="preserve">                                                                                                  Учитель-логопед                                                                                                         </w:t>
      </w:r>
    </w:p>
    <w:p w:rsidR="007C74B9" w:rsidRDefault="00814CD1" w:rsidP="00814CD1">
      <w:pPr>
        <w:jc w:val="center"/>
        <w:rPr>
          <w:sz w:val="28"/>
          <w:szCs w:val="28"/>
        </w:rPr>
      </w:pPr>
      <w:r>
        <w:rPr>
          <w:sz w:val="28"/>
          <w:szCs w:val="28"/>
        </w:rPr>
        <w:t xml:space="preserve">                                                                                                           </w:t>
      </w:r>
      <w:r w:rsidR="007C74B9">
        <w:rPr>
          <w:sz w:val="28"/>
          <w:szCs w:val="28"/>
        </w:rPr>
        <w:t>Попова Е.Е.</w:t>
      </w:r>
    </w:p>
    <w:p w:rsidR="00F029DB" w:rsidRDefault="00F029DB" w:rsidP="00814CD1">
      <w:pPr>
        <w:pStyle w:val="a3"/>
        <w:jc w:val="right"/>
        <w:rPr>
          <w:sz w:val="20"/>
        </w:rPr>
      </w:pPr>
    </w:p>
    <w:p w:rsidR="00F029DB" w:rsidRDefault="00F029DB">
      <w:pPr>
        <w:pStyle w:val="a3"/>
        <w:rPr>
          <w:sz w:val="20"/>
        </w:rPr>
      </w:pPr>
    </w:p>
    <w:p w:rsidR="00F029DB" w:rsidRDefault="00F029DB">
      <w:pPr>
        <w:pStyle w:val="a3"/>
        <w:rPr>
          <w:sz w:val="20"/>
        </w:rPr>
      </w:pPr>
    </w:p>
    <w:p w:rsidR="00F029DB" w:rsidRDefault="00F029DB">
      <w:pPr>
        <w:pStyle w:val="a3"/>
        <w:rPr>
          <w:sz w:val="20"/>
        </w:rPr>
      </w:pPr>
    </w:p>
    <w:p w:rsidR="00F029DB" w:rsidRDefault="00F029DB">
      <w:pPr>
        <w:spacing w:line="249" w:lineRule="auto"/>
        <w:sectPr w:rsidR="00F029DB" w:rsidSect="00814CD1">
          <w:type w:val="continuous"/>
          <w:pgSz w:w="10800" w:h="14400"/>
          <w:pgMar w:top="940" w:right="280" w:bottom="940" w:left="620" w:header="720" w:footer="720" w:gutter="0"/>
          <w:pgBorders w:display="firstPage" w:offsetFrom="page">
            <w:top w:val="triple" w:sz="12" w:space="24" w:color="auto"/>
            <w:left w:val="triple" w:sz="12" w:space="24" w:color="auto"/>
            <w:bottom w:val="triple" w:sz="12" w:space="24" w:color="auto"/>
            <w:right w:val="triple" w:sz="12" w:space="24" w:color="auto"/>
          </w:pgBorders>
          <w:cols w:space="720"/>
          <w:docGrid w:linePitch="299"/>
        </w:sectPr>
      </w:pPr>
    </w:p>
    <w:p w:rsidR="00F029DB" w:rsidRDefault="00F029DB" w:rsidP="00814CD1">
      <w:pPr>
        <w:pStyle w:val="a3"/>
        <w:ind w:left="851" w:firstLine="567"/>
        <w:rPr>
          <w:b/>
          <w:sz w:val="28"/>
          <w:szCs w:val="28"/>
        </w:rPr>
      </w:pPr>
    </w:p>
    <w:p w:rsidR="00383CB5" w:rsidRDefault="00383CB5" w:rsidP="00814CD1">
      <w:pPr>
        <w:pStyle w:val="a3"/>
        <w:ind w:left="851" w:firstLine="567"/>
        <w:rPr>
          <w:b/>
          <w:sz w:val="28"/>
          <w:szCs w:val="28"/>
        </w:rPr>
      </w:pPr>
    </w:p>
    <w:p w:rsidR="00383CB5" w:rsidRDefault="00383CB5" w:rsidP="00814CD1">
      <w:pPr>
        <w:pStyle w:val="a3"/>
        <w:ind w:left="851" w:firstLine="567"/>
        <w:rPr>
          <w:b/>
          <w:sz w:val="28"/>
          <w:szCs w:val="28"/>
        </w:rPr>
      </w:pPr>
    </w:p>
    <w:p w:rsidR="00383CB5" w:rsidRDefault="00383CB5" w:rsidP="00814CD1">
      <w:pPr>
        <w:pStyle w:val="a3"/>
        <w:ind w:left="851" w:firstLine="567"/>
        <w:rPr>
          <w:b/>
          <w:sz w:val="28"/>
          <w:szCs w:val="28"/>
        </w:rPr>
      </w:pPr>
    </w:p>
    <w:p w:rsidR="00383CB5" w:rsidRDefault="00383CB5" w:rsidP="00814CD1">
      <w:pPr>
        <w:pStyle w:val="a3"/>
        <w:ind w:left="851" w:firstLine="567"/>
        <w:rPr>
          <w:b/>
          <w:sz w:val="28"/>
          <w:szCs w:val="28"/>
        </w:rPr>
      </w:pPr>
    </w:p>
    <w:p w:rsidR="00383CB5" w:rsidRDefault="00383CB5" w:rsidP="00814CD1">
      <w:pPr>
        <w:pStyle w:val="a3"/>
        <w:ind w:left="851" w:firstLine="567"/>
        <w:rPr>
          <w:b/>
          <w:sz w:val="28"/>
          <w:szCs w:val="28"/>
        </w:rPr>
      </w:pPr>
    </w:p>
    <w:p w:rsidR="00383CB5" w:rsidRDefault="00383CB5" w:rsidP="00814CD1">
      <w:pPr>
        <w:pStyle w:val="a3"/>
        <w:ind w:left="851" w:firstLine="567"/>
        <w:rPr>
          <w:b/>
          <w:sz w:val="28"/>
          <w:szCs w:val="28"/>
        </w:rPr>
      </w:pPr>
    </w:p>
    <w:p w:rsidR="00383CB5" w:rsidRDefault="00383CB5" w:rsidP="00814CD1">
      <w:pPr>
        <w:pStyle w:val="a3"/>
        <w:ind w:left="851" w:firstLine="567"/>
        <w:rPr>
          <w:b/>
          <w:sz w:val="28"/>
          <w:szCs w:val="28"/>
        </w:rPr>
      </w:pPr>
    </w:p>
    <w:p w:rsidR="00383CB5" w:rsidRDefault="00383CB5" w:rsidP="00814CD1">
      <w:pPr>
        <w:pStyle w:val="a3"/>
        <w:ind w:left="851" w:firstLine="567"/>
        <w:rPr>
          <w:b/>
          <w:sz w:val="28"/>
          <w:szCs w:val="28"/>
        </w:rPr>
      </w:pPr>
    </w:p>
    <w:p w:rsidR="00383CB5" w:rsidRDefault="00383CB5" w:rsidP="00814CD1">
      <w:pPr>
        <w:pStyle w:val="a3"/>
        <w:ind w:left="851" w:firstLine="567"/>
        <w:rPr>
          <w:b/>
          <w:sz w:val="28"/>
          <w:szCs w:val="28"/>
        </w:rPr>
      </w:pPr>
    </w:p>
    <w:p w:rsidR="00383CB5" w:rsidRPr="00473A74" w:rsidRDefault="00383CB5" w:rsidP="00383CB5">
      <w:pPr>
        <w:pStyle w:val="a5"/>
        <w:ind w:firstLine="708"/>
        <w:contextualSpacing/>
        <w:jc w:val="both"/>
        <w:rPr>
          <w:sz w:val="28"/>
          <w:szCs w:val="28"/>
        </w:rPr>
      </w:pPr>
      <w:r w:rsidRPr="00473A74">
        <w:rPr>
          <w:sz w:val="28"/>
          <w:szCs w:val="28"/>
        </w:rPr>
        <w:lastRenderedPageBreak/>
        <w:t xml:space="preserve">При выборе книг и последующем ознакомлении с ними ребенка обратите внимание на следующее: </w:t>
      </w:r>
    </w:p>
    <w:p w:rsidR="00383CB5" w:rsidRPr="00473A74" w:rsidRDefault="00383CB5" w:rsidP="00383CB5">
      <w:pPr>
        <w:pStyle w:val="a5"/>
        <w:ind w:hanging="360"/>
        <w:contextualSpacing/>
        <w:jc w:val="both"/>
        <w:rPr>
          <w:sz w:val="28"/>
          <w:szCs w:val="28"/>
        </w:rPr>
      </w:pPr>
      <w:r w:rsidRPr="00473A74">
        <w:rPr>
          <w:sz w:val="28"/>
          <w:szCs w:val="28"/>
        </w:rPr>
        <w:t xml:space="preserve">    </w:t>
      </w:r>
      <w:r>
        <w:rPr>
          <w:sz w:val="28"/>
          <w:szCs w:val="28"/>
        </w:rPr>
        <w:tab/>
      </w:r>
      <w:r>
        <w:rPr>
          <w:sz w:val="28"/>
          <w:szCs w:val="28"/>
        </w:rPr>
        <w:tab/>
      </w:r>
      <w:r w:rsidRPr="00473A74">
        <w:rPr>
          <w:sz w:val="28"/>
          <w:szCs w:val="28"/>
        </w:rPr>
        <w:t>Книга для ребенка дошкольного возраста должна быть иллюстрирована. Картинки должны быть органически связаны с текстом, наглядно и выразительно отображать наиболее существенные моменты содержания художественного произведения. Желательно, чтобы иллюстрации сопровождали текст, но не преобладали над ним. Чем старше ребенок, тем меньше может быть иллюстраций. При выборе книг предпочтение надо отдавать тем иллюстрированным изданиям, где изображения животных, людей, предметов реалистичны.</w:t>
      </w:r>
    </w:p>
    <w:p w:rsidR="00383CB5" w:rsidRPr="00473A74" w:rsidRDefault="00383CB5" w:rsidP="00383CB5">
      <w:pPr>
        <w:pStyle w:val="a5"/>
        <w:ind w:hanging="360"/>
        <w:contextualSpacing/>
        <w:jc w:val="both"/>
        <w:rPr>
          <w:sz w:val="28"/>
          <w:szCs w:val="28"/>
        </w:rPr>
      </w:pPr>
      <w:r w:rsidRPr="00473A74">
        <w:rPr>
          <w:sz w:val="28"/>
          <w:szCs w:val="28"/>
        </w:rPr>
        <w:t xml:space="preserve">         </w:t>
      </w:r>
      <w:r>
        <w:rPr>
          <w:sz w:val="28"/>
          <w:szCs w:val="28"/>
        </w:rPr>
        <w:t xml:space="preserve"> </w:t>
      </w:r>
      <w:r w:rsidRPr="00473A74">
        <w:rPr>
          <w:sz w:val="28"/>
          <w:szCs w:val="28"/>
        </w:rPr>
        <w:t xml:space="preserve">Выбирайте книги соответственно возрасту и интересам ребенка. Детям младшего дошкольного возраста читайте </w:t>
      </w:r>
      <w:proofErr w:type="spellStart"/>
      <w:r w:rsidRPr="00473A74">
        <w:rPr>
          <w:sz w:val="28"/>
          <w:szCs w:val="28"/>
        </w:rPr>
        <w:t>потешки</w:t>
      </w:r>
      <w:proofErr w:type="spellEnd"/>
      <w:r w:rsidRPr="00473A74">
        <w:rPr>
          <w:sz w:val="28"/>
          <w:szCs w:val="28"/>
        </w:rPr>
        <w:t>, короткие стихотворные сказки, сказки о животных. Детям старшего дошкольного возраста интересны истории о других детях, волшебные и бытовые сказки.</w:t>
      </w:r>
    </w:p>
    <w:p w:rsidR="00383CB5" w:rsidRPr="00473A74" w:rsidRDefault="00383CB5" w:rsidP="00383CB5">
      <w:pPr>
        <w:pStyle w:val="a5"/>
        <w:ind w:hanging="360"/>
        <w:contextualSpacing/>
        <w:jc w:val="both"/>
        <w:rPr>
          <w:sz w:val="28"/>
          <w:szCs w:val="28"/>
        </w:rPr>
      </w:pPr>
      <w:r>
        <w:rPr>
          <w:sz w:val="28"/>
          <w:szCs w:val="28"/>
        </w:rPr>
        <w:t xml:space="preserve"> </w:t>
      </w:r>
      <w:r w:rsidRPr="00473A74">
        <w:rPr>
          <w:sz w:val="28"/>
          <w:szCs w:val="28"/>
        </w:rPr>
        <w:t>         Читайте старшим дошкольникам объемные («толстые») книги. Чтение каждой части длинной книги (чтение с продолжением) должно сопровождаться припоминанием того, что прочитано накануне. Спросите ребенка: «На чем мы вчера остановились?» Обязательно пользуйтесь закладкой.</w:t>
      </w:r>
    </w:p>
    <w:p w:rsidR="00383CB5" w:rsidRPr="00473A74" w:rsidRDefault="00383CB5" w:rsidP="00383CB5">
      <w:pPr>
        <w:pStyle w:val="a5"/>
        <w:ind w:hanging="360"/>
        <w:contextualSpacing/>
        <w:jc w:val="both"/>
        <w:rPr>
          <w:sz w:val="28"/>
          <w:szCs w:val="28"/>
        </w:rPr>
      </w:pPr>
      <w:r w:rsidRPr="00473A74">
        <w:rPr>
          <w:sz w:val="28"/>
          <w:szCs w:val="28"/>
        </w:rPr>
        <w:t xml:space="preserve">         Старайтесь читать по определенной системе, например, познакомьте ребенка с несколькими произведениями одного автора. Перед чтением книги независимо от возраста ребенка обязательно назовите имя писателя или поэта, жанр и название произведения. </w:t>
      </w:r>
      <w:r w:rsidRPr="00473A74">
        <w:rPr>
          <w:sz w:val="28"/>
          <w:szCs w:val="28"/>
        </w:rPr>
        <w:t>Например,</w:t>
      </w:r>
      <w:r w:rsidRPr="00473A74">
        <w:rPr>
          <w:sz w:val="28"/>
          <w:szCs w:val="28"/>
        </w:rPr>
        <w:t xml:space="preserve"> «Я прочитаю тебе русскую народную сказку «Сестрица Аленушка и братец Иванушка»» Чередуйте чтение произведений разных жанров: рассказов, сказок и стихотворений.</w:t>
      </w:r>
    </w:p>
    <w:p w:rsidR="00383CB5" w:rsidRPr="00473A74" w:rsidRDefault="00383CB5" w:rsidP="00383CB5">
      <w:pPr>
        <w:pStyle w:val="a5"/>
        <w:ind w:hanging="360"/>
        <w:contextualSpacing/>
        <w:jc w:val="both"/>
        <w:rPr>
          <w:sz w:val="28"/>
          <w:szCs w:val="28"/>
        </w:rPr>
      </w:pPr>
      <w:r w:rsidRPr="00473A74">
        <w:rPr>
          <w:sz w:val="28"/>
          <w:szCs w:val="28"/>
        </w:rPr>
        <w:t xml:space="preserve">        Перечитывайте знакомые книги по многу раз. Однократное чтение произведения, стремление прочитать как можно больше приносят больше вреда, чем пользы. Дети не запоминают, что им читают, в результате формируется плохая привычка поверхностно относиться к книге. </w:t>
      </w:r>
    </w:p>
    <w:p w:rsidR="00383CB5" w:rsidRPr="00473A74" w:rsidRDefault="00383CB5" w:rsidP="00383CB5">
      <w:pPr>
        <w:pStyle w:val="a5"/>
        <w:ind w:hanging="360"/>
        <w:contextualSpacing/>
        <w:jc w:val="both"/>
        <w:rPr>
          <w:sz w:val="28"/>
          <w:szCs w:val="28"/>
        </w:rPr>
      </w:pPr>
      <w:r w:rsidRPr="00473A74">
        <w:rPr>
          <w:sz w:val="28"/>
          <w:szCs w:val="28"/>
        </w:rPr>
        <w:t>         Не используйте литературных героев в качестве образца для исполнения правил поведения (надо помыть руки, как книжный герой). Воспитательная функция художественных произведений самодостаточна. Ребенок не должен воспринимать книгу как свод правил, в противном случае он начнет ее тихо ненавидеть, а порой и противостоять тому, о чем в ней говорится.</w:t>
      </w:r>
    </w:p>
    <w:p w:rsidR="00383CB5" w:rsidRPr="00473A74" w:rsidRDefault="00383CB5" w:rsidP="00383CB5">
      <w:pPr>
        <w:pStyle w:val="a5"/>
        <w:ind w:hanging="360"/>
        <w:contextualSpacing/>
        <w:jc w:val="both"/>
        <w:rPr>
          <w:sz w:val="28"/>
          <w:szCs w:val="28"/>
        </w:rPr>
      </w:pPr>
      <w:r w:rsidRPr="00473A74">
        <w:rPr>
          <w:sz w:val="28"/>
          <w:szCs w:val="28"/>
        </w:rPr>
        <w:t xml:space="preserve">         Объясните до начала чтения значения тех слов, без понимания которых ребенку будут неясны основной смысл текста, характер героев. Если произведение не будет воспринято, понятно ребенком, оно не достигнет своей главной цели: не будет содействовать формированию личности подрастающего человека. </w:t>
      </w:r>
    </w:p>
    <w:p w:rsidR="00383CB5" w:rsidRPr="00473A74" w:rsidRDefault="00383CB5" w:rsidP="00383CB5">
      <w:pPr>
        <w:pStyle w:val="a5"/>
        <w:ind w:hanging="360"/>
        <w:contextualSpacing/>
        <w:jc w:val="both"/>
        <w:rPr>
          <w:sz w:val="28"/>
          <w:szCs w:val="28"/>
        </w:rPr>
      </w:pPr>
      <w:r w:rsidRPr="00473A74">
        <w:rPr>
          <w:sz w:val="28"/>
          <w:szCs w:val="28"/>
        </w:rPr>
        <w:lastRenderedPageBreak/>
        <w:t>         Читайте выразительно, стремясь донести до ребенка эмоции, содержащиеся в художественном произведении. Если взрослый в процессе чтения не определяет свое отношение к героям и изображаемым событиям, вряд ли это сможет сделать ребенок. </w:t>
      </w:r>
    </w:p>
    <w:p w:rsidR="00383CB5" w:rsidRDefault="00383CB5" w:rsidP="00383CB5">
      <w:pPr>
        <w:pStyle w:val="c4"/>
        <w:ind w:firstLine="708"/>
        <w:contextualSpacing/>
        <w:jc w:val="both"/>
        <w:rPr>
          <w:sz w:val="28"/>
          <w:szCs w:val="28"/>
        </w:rPr>
      </w:pPr>
      <w:r w:rsidRPr="00473A74">
        <w:rPr>
          <w:rStyle w:val="c0"/>
          <w:sz w:val="28"/>
          <w:szCs w:val="28"/>
        </w:rPr>
        <w:t>Выбирая книги для малыша, важно обращать внимание прежде всего на то, каковы их герои (к чему они стремятся, как поступают, в какие отношения вступают с другими персонажами), и на то, насколько живо, интересно и талантливо они изображены (иначе сопереживание не возникнет). </w:t>
      </w:r>
    </w:p>
    <w:p w:rsidR="00383CB5" w:rsidRPr="00473A74" w:rsidRDefault="00383CB5" w:rsidP="00383CB5">
      <w:pPr>
        <w:pStyle w:val="c4"/>
        <w:ind w:firstLine="708"/>
        <w:contextualSpacing/>
        <w:jc w:val="both"/>
        <w:rPr>
          <w:b/>
          <w:sz w:val="28"/>
          <w:szCs w:val="28"/>
        </w:rPr>
      </w:pPr>
      <w:r w:rsidRPr="00473A74">
        <w:rPr>
          <w:rStyle w:val="c0"/>
          <w:sz w:val="28"/>
          <w:szCs w:val="28"/>
        </w:rPr>
        <w:t>Малыш начинает понимать человеческую речь ещё до того, как научится говорить сам. Легче всего ему понимать ситуативно-бытовую речь взрослых, включённую в непосредственно воспринимаемую ситуацию. В этом случае сама ситуация помогает малышу: он видит то, о чём говорят взрослые. </w:t>
      </w:r>
    </w:p>
    <w:p w:rsidR="00383CB5" w:rsidRPr="00383CB5" w:rsidRDefault="00383CB5" w:rsidP="00383CB5">
      <w:pPr>
        <w:pStyle w:val="c1"/>
        <w:contextualSpacing/>
        <w:jc w:val="center"/>
        <w:rPr>
          <w:b/>
          <w:sz w:val="28"/>
          <w:szCs w:val="28"/>
        </w:rPr>
      </w:pPr>
      <w:r w:rsidRPr="00383CB5">
        <w:rPr>
          <w:rStyle w:val="c8"/>
          <w:b/>
          <w:sz w:val="28"/>
          <w:szCs w:val="28"/>
        </w:rPr>
        <w:t>Книги для самых маленьких</w:t>
      </w:r>
    </w:p>
    <w:p w:rsidR="00383CB5" w:rsidRPr="00383CB5" w:rsidRDefault="00383CB5" w:rsidP="00383CB5">
      <w:pPr>
        <w:pStyle w:val="c1"/>
        <w:contextualSpacing/>
        <w:jc w:val="center"/>
        <w:rPr>
          <w:b/>
          <w:sz w:val="28"/>
          <w:szCs w:val="28"/>
        </w:rPr>
      </w:pPr>
      <w:r w:rsidRPr="00383CB5">
        <w:rPr>
          <w:rStyle w:val="c8"/>
          <w:b/>
          <w:sz w:val="28"/>
          <w:szCs w:val="28"/>
        </w:rPr>
        <w:t>(для детей примерно от 1,5-2 до 3-4 лет)</w:t>
      </w:r>
    </w:p>
    <w:p w:rsidR="00383CB5" w:rsidRPr="00473A74" w:rsidRDefault="00383CB5" w:rsidP="00383CB5">
      <w:pPr>
        <w:pStyle w:val="c4"/>
        <w:ind w:firstLine="708"/>
        <w:contextualSpacing/>
        <w:jc w:val="both"/>
        <w:rPr>
          <w:sz w:val="28"/>
          <w:szCs w:val="28"/>
        </w:rPr>
      </w:pPr>
      <w:r w:rsidRPr="00473A74">
        <w:rPr>
          <w:rStyle w:val="c0"/>
          <w:sz w:val="28"/>
          <w:szCs w:val="28"/>
        </w:rPr>
        <w:t xml:space="preserve">"Репка", "Курочка-Ряба", "Теремок", "Колобок" - все эти сказки можно рассказывать малышу начиная уже с полутора-двух лет, показывая ему картинки и рассматривая их вместе с ним. К ним можно добавить русские народные </w:t>
      </w:r>
      <w:proofErr w:type="spellStart"/>
      <w:r w:rsidRPr="00473A74">
        <w:rPr>
          <w:rStyle w:val="c0"/>
          <w:sz w:val="28"/>
          <w:szCs w:val="28"/>
        </w:rPr>
        <w:t>потешки</w:t>
      </w:r>
      <w:proofErr w:type="spellEnd"/>
      <w:r w:rsidRPr="00473A74">
        <w:rPr>
          <w:rStyle w:val="c0"/>
          <w:sz w:val="28"/>
          <w:szCs w:val="28"/>
        </w:rPr>
        <w:t xml:space="preserve">, стихи Агнии </w:t>
      </w:r>
      <w:proofErr w:type="spellStart"/>
      <w:r w:rsidRPr="00473A74">
        <w:rPr>
          <w:rStyle w:val="c0"/>
          <w:sz w:val="28"/>
          <w:szCs w:val="28"/>
        </w:rPr>
        <w:t>Барто</w:t>
      </w:r>
      <w:proofErr w:type="spellEnd"/>
      <w:r w:rsidRPr="00473A74">
        <w:rPr>
          <w:rStyle w:val="c0"/>
          <w:sz w:val="28"/>
          <w:szCs w:val="28"/>
        </w:rPr>
        <w:t xml:space="preserve"> для малышей ("Идёт бычок, качается...", "Наша Таня горько плачет..." и другие), "Цыплёнка" Корнея Чуковского и "Цыплёнка и утёнка" Владимира </w:t>
      </w:r>
      <w:proofErr w:type="spellStart"/>
      <w:r w:rsidRPr="00473A74">
        <w:rPr>
          <w:rStyle w:val="c0"/>
          <w:sz w:val="28"/>
          <w:szCs w:val="28"/>
        </w:rPr>
        <w:t>Сутеева</w:t>
      </w:r>
      <w:proofErr w:type="spellEnd"/>
      <w:r w:rsidRPr="00473A74">
        <w:rPr>
          <w:rStyle w:val="c0"/>
          <w:sz w:val="28"/>
          <w:szCs w:val="28"/>
        </w:rPr>
        <w:t>. </w:t>
      </w:r>
    </w:p>
    <w:p w:rsidR="00383CB5" w:rsidRPr="00473A74" w:rsidRDefault="00383CB5" w:rsidP="00383CB5">
      <w:pPr>
        <w:pStyle w:val="c4"/>
        <w:ind w:firstLine="708"/>
        <w:contextualSpacing/>
        <w:jc w:val="both"/>
        <w:rPr>
          <w:sz w:val="28"/>
          <w:szCs w:val="28"/>
        </w:rPr>
      </w:pPr>
      <w:r w:rsidRPr="00473A74">
        <w:rPr>
          <w:rStyle w:val="c0"/>
          <w:sz w:val="28"/>
          <w:szCs w:val="28"/>
        </w:rPr>
        <w:t xml:space="preserve">Это очень короткие истории, либо описывающие какое-то одно событие (Курочка - Ряба снесла золотое яичко, Таня уронила в речку мячик и тому подобное), либо выстроенные как цепочка однотипных эпизодов (сначала репку тянет один дед, потом дед вместе с бабкой и так далее). Они рассказаны простыми предложениями, в них много повторов и рифм, и для их понимания достаточно относительно небольшого запаса слов. Многие из них представляют собой как бы переходные формы от </w:t>
      </w:r>
      <w:proofErr w:type="spellStart"/>
      <w:r w:rsidRPr="00473A74">
        <w:rPr>
          <w:rStyle w:val="c0"/>
          <w:sz w:val="28"/>
          <w:szCs w:val="28"/>
        </w:rPr>
        <w:t>потешек</w:t>
      </w:r>
      <w:proofErr w:type="spellEnd"/>
      <w:r w:rsidRPr="00473A74">
        <w:rPr>
          <w:rStyle w:val="c0"/>
          <w:sz w:val="28"/>
          <w:szCs w:val="28"/>
        </w:rPr>
        <w:t xml:space="preserve"> (типа "Сорока-ворона кашку варила...") к сказкам. </w:t>
      </w:r>
    </w:p>
    <w:p w:rsidR="00383CB5" w:rsidRPr="00473A74" w:rsidRDefault="00383CB5" w:rsidP="00383CB5">
      <w:pPr>
        <w:pStyle w:val="c4"/>
        <w:ind w:firstLine="708"/>
        <w:contextualSpacing/>
        <w:jc w:val="both"/>
        <w:rPr>
          <w:sz w:val="28"/>
          <w:szCs w:val="28"/>
        </w:rPr>
      </w:pPr>
      <w:r w:rsidRPr="00473A74">
        <w:rPr>
          <w:rStyle w:val="c0"/>
          <w:sz w:val="28"/>
          <w:szCs w:val="28"/>
        </w:rPr>
        <w:t>Как правило, маленькие дети с удовольствием слушают эти сказки и стихи по многу раз. Когда малыш будет уже достаточно хорошо знать ту или иную сказку, предложите ему рассказать её самому, пользуясь картинками и опираясь на вашу помощь. Если малышу нравится слушать сказки и стихи первого раздела, попробуйте постепенно добавить несколько книжек и из второго раздела (только обязательно с картинками). </w:t>
      </w:r>
    </w:p>
    <w:p w:rsidR="00383CB5" w:rsidRPr="00473A74" w:rsidRDefault="00383CB5" w:rsidP="00383CB5">
      <w:pPr>
        <w:pStyle w:val="c4"/>
        <w:contextualSpacing/>
        <w:jc w:val="both"/>
        <w:rPr>
          <w:sz w:val="28"/>
          <w:szCs w:val="28"/>
        </w:rPr>
      </w:pPr>
      <w:r w:rsidRPr="00473A74">
        <w:rPr>
          <w:rStyle w:val="c0"/>
          <w:sz w:val="28"/>
          <w:szCs w:val="28"/>
        </w:rPr>
        <w:t xml:space="preserve">Совсем маленьким детям (в полтора-два и даже в три года) эти сказки лучше всего не читать, а рассказывать, показывая им картинки и рассматривая их </w:t>
      </w:r>
      <w:r w:rsidRPr="00473A74">
        <w:rPr>
          <w:rStyle w:val="c0"/>
          <w:sz w:val="28"/>
          <w:szCs w:val="28"/>
        </w:rPr>
        <w:lastRenderedPageBreak/>
        <w:t>вместе. Малышу всегда легче воспринимать текст с опорой на картинки, поэтому, рассказывая или читая ему первые сказки и стихи, обязательно показывайте ему всех персонажей на картинках и рассматривайте картинки вместе с ним. </w:t>
      </w:r>
    </w:p>
    <w:p w:rsidR="00383CB5" w:rsidRDefault="00383CB5" w:rsidP="00383CB5">
      <w:pPr>
        <w:pStyle w:val="c4"/>
        <w:ind w:firstLine="708"/>
        <w:contextualSpacing/>
        <w:jc w:val="both"/>
        <w:rPr>
          <w:sz w:val="28"/>
          <w:szCs w:val="28"/>
        </w:rPr>
      </w:pPr>
      <w:r w:rsidRPr="00473A74">
        <w:rPr>
          <w:rStyle w:val="c0"/>
          <w:sz w:val="28"/>
          <w:szCs w:val="28"/>
        </w:rPr>
        <w:t>Малышу очень важно, чтобы история хорошо кончалась. Хороший конец дарит ему чувство надёжности мира, тогда как плохой (в том числе и реалистичный) конец способствует возникновению всевозможных страхов. Поэтому "Теремок" лучше рассказывать в том варианте, когда после того, как теремок развалился, звери построили новый, ещё лучше прежнего. С хорошим концом стоит первоначально рассказывать и "Колобок" - например, придумав, как Колобок в последний момент сумел обхитрить Лису и убежать от неё. </w:t>
      </w:r>
    </w:p>
    <w:p w:rsidR="00383CB5" w:rsidRPr="00473A74" w:rsidRDefault="00383CB5" w:rsidP="00383CB5">
      <w:pPr>
        <w:pStyle w:val="c4"/>
        <w:ind w:firstLine="708"/>
        <w:contextualSpacing/>
        <w:jc w:val="both"/>
        <w:rPr>
          <w:sz w:val="28"/>
          <w:szCs w:val="28"/>
        </w:rPr>
      </w:pPr>
      <w:r w:rsidRPr="00473A74">
        <w:rPr>
          <w:rStyle w:val="c0"/>
          <w:sz w:val="28"/>
          <w:szCs w:val="28"/>
        </w:rPr>
        <w:t>Если вы много разговариваете и играете с малышом и рано начали рассказывать и читать ему сказки, то уже в два с половиной или три года можно переходить к книжкам следующего раздела. Однако дети, с которыми мало разговаривают и которым мало рассказывают и читают сказки, могут "дорасти" до книжек следующего раздела лишь к пяти-шести годам, а то и позже, особенно если они много смотрят телевизор и не привыкли воспринимать рассказ на слух. </w:t>
      </w:r>
    </w:p>
    <w:p w:rsidR="00383CB5" w:rsidRPr="00383CB5" w:rsidRDefault="00383CB5" w:rsidP="00383CB5">
      <w:pPr>
        <w:pStyle w:val="c1"/>
        <w:contextualSpacing/>
        <w:jc w:val="center"/>
        <w:rPr>
          <w:b/>
          <w:sz w:val="28"/>
          <w:szCs w:val="28"/>
        </w:rPr>
      </w:pPr>
      <w:r w:rsidRPr="00383CB5">
        <w:rPr>
          <w:rStyle w:val="c8"/>
          <w:b/>
          <w:sz w:val="28"/>
          <w:szCs w:val="28"/>
        </w:rPr>
        <w:t>Истории чуть посложнее</w:t>
      </w:r>
    </w:p>
    <w:p w:rsidR="00383CB5" w:rsidRPr="00383CB5" w:rsidRDefault="00383CB5" w:rsidP="00383CB5">
      <w:pPr>
        <w:pStyle w:val="c1"/>
        <w:contextualSpacing/>
        <w:jc w:val="center"/>
        <w:rPr>
          <w:rStyle w:val="c8"/>
          <w:b/>
          <w:sz w:val="28"/>
          <w:szCs w:val="28"/>
        </w:rPr>
      </w:pPr>
      <w:r w:rsidRPr="00383CB5">
        <w:rPr>
          <w:rStyle w:val="c8"/>
          <w:b/>
          <w:sz w:val="28"/>
          <w:szCs w:val="28"/>
        </w:rPr>
        <w:t>(для детей примерно от 2,5-3 до 6-7 лет)</w:t>
      </w:r>
    </w:p>
    <w:p w:rsidR="00383CB5" w:rsidRPr="00383CB5" w:rsidRDefault="00383CB5" w:rsidP="00383CB5">
      <w:pPr>
        <w:pStyle w:val="c1"/>
        <w:contextualSpacing/>
        <w:jc w:val="center"/>
        <w:rPr>
          <w:rStyle w:val="c8"/>
          <w:b/>
          <w:sz w:val="28"/>
          <w:szCs w:val="28"/>
        </w:rPr>
      </w:pPr>
    </w:p>
    <w:p w:rsidR="00383CB5" w:rsidRDefault="00383CB5" w:rsidP="00383CB5">
      <w:pPr>
        <w:pStyle w:val="c1"/>
        <w:ind w:firstLine="708"/>
        <w:contextualSpacing/>
        <w:jc w:val="both"/>
        <w:rPr>
          <w:rStyle w:val="c0"/>
          <w:sz w:val="28"/>
          <w:szCs w:val="28"/>
        </w:rPr>
      </w:pPr>
      <w:r w:rsidRPr="00473A74">
        <w:rPr>
          <w:rStyle w:val="c0"/>
          <w:sz w:val="28"/>
          <w:szCs w:val="28"/>
        </w:rPr>
        <w:t xml:space="preserve">На второй "ступеньке сложности" можно поставить многочисленные книжки Владимира </w:t>
      </w:r>
      <w:proofErr w:type="spellStart"/>
      <w:r w:rsidRPr="00473A74">
        <w:rPr>
          <w:rStyle w:val="c0"/>
          <w:sz w:val="28"/>
          <w:szCs w:val="28"/>
        </w:rPr>
        <w:t>Сутеева</w:t>
      </w:r>
      <w:proofErr w:type="spellEnd"/>
      <w:r w:rsidRPr="00473A74">
        <w:rPr>
          <w:rStyle w:val="c0"/>
          <w:sz w:val="28"/>
          <w:szCs w:val="28"/>
        </w:rPr>
        <w:t xml:space="preserve"> ("Под грибом", "Палочка-выручалочка", "Яблоко" и другие), многие стихотворные сказки Корнея Чуковского ("Телефон", "</w:t>
      </w:r>
      <w:proofErr w:type="spellStart"/>
      <w:r w:rsidRPr="00473A74">
        <w:rPr>
          <w:rStyle w:val="c0"/>
          <w:sz w:val="28"/>
          <w:szCs w:val="28"/>
        </w:rPr>
        <w:t>Федорино</w:t>
      </w:r>
      <w:proofErr w:type="spellEnd"/>
      <w:r w:rsidRPr="00473A74">
        <w:rPr>
          <w:rStyle w:val="c0"/>
          <w:sz w:val="28"/>
          <w:szCs w:val="28"/>
        </w:rPr>
        <w:t xml:space="preserve"> горе", "</w:t>
      </w:r>
      <w:proofErr w:type="spellStart"/>
      <w:r w:rsidRPr="00473A74">
        <w:rPr>
          <w:rStyle w:val="c0"/>
          <w:sz w:val="28"/>
          <w:szCs w:val="28"/>
        </w:rPr>
        <w:t>Мойдодыр</w:t>
      </w:r>
      <w:proofErr w:type="spellEnd"/>
      <w:r w:rsidRPr="00473A74">
        <w:rPr>
          <w:rStyle w:val="c0"/>
          <w:sz w:val="28"/>
          <w:szCs w:val="28"/>
        </w:rPr>
        <w:t>", "Айболит"), стихи Самуила Маршака ("Усатый-полосатый", "Где обедал, воробей?", "Вот какой рассеянный" и другие), а также его переводы детских английских стишков (например, "Перчатки", "В гостях у королевы", "Кораблик", "Шалтай-Болтай"). Сюда же относятся народные сказки о животных ("Хвосты", "Кот и лиса", "Лисичка со скалочкой", "</w:t>
      </w:r>
      <w:proofErr w:type="spellStart"/>
      <w:r w:rsidRPr="00473A74">
        <w:rPr>
          <w:rStyle w:val="c0"/>
          <w:sz w:val="28"/>
          <w:szCs w:val="28"/>
        </w:rPr>
        <w:t>Заюшкина</w:t>
      </w:r>
      <w:proofErr w:type="spellEnd"/>
      <w:r w:rsidRPr="00473A74">
        <w:rPr>
          <w:rStyle w:val="c0"/>
          <w:sz w:val="28"/>
          <w:szCs w:val="28"/>
        </w:rPr>
        <w:t xml:space="preserve"> избушка" и другие), басни Сергея Михалкова ("Кто кого?", "Услужливый заяц", "Друзья в походе") и многие другие истории. </w:t>
      </w:r>
    </w:p>
    <w:p w:rsidR="00383CB5" w:rsidRDefault="00383CB5" w:rsidP="00383CB5">
      <w:pPr>
        <w:pStyle w:val="c1"/>
        <w:ind w:firstLine="708"/>
        <w:contextualSpacing/>
        <w:jc w:val="both"/>
        <w:rPr>
          <w:rStyle w:val="c0"/>
          <w:sz w:val="28"/>
          <w:szCs w:val="28"/>
        </w:rPr>
      </w:pPr>
      <w:r w:rsidRPr="00473A74">
        <w:rPr>
          <w:rStyle w:val="c0"/>
          <w:sz w:val="28"/>
          <w:szCs w:val="28"/>
        </w:rPr>
        <w:t>Примечание: некоторые из сказок К. Чуковского достаточно страшны для малышей, и их лучше читать не раньше пяти-шести лет.</w:t>
      </w:r>
    </w:p>
    <w:p w:rsidR="00383CB5" w:rsidRDefault="00383CB5" w:rsidP="00383CB5">
      <w:pPr>
        <w:pStyle w:val="c1"/>
        <w:ind w:firstLine="708"/>
        <w:contextualSpacing/>
        <w:jc w:val="both"/>
        <w:rPr>
          <w:rStyle w:val="c0"/>
          <w:sz w:val="28"/>
          <w:szCs w:val="28"/>
        </w:rPr>
      </w:pPr>
      <w:r w:rsidRPr="00473A74">
        <w:rPr>
          <w:rStyle w:val="c0"/>
          <w:sz w:val="28"/>
          <w:szCs w:val="28"/>
        </w:rPr>
        <w:t>Эти истории уже немного длиннее; как правило, они состоят из нескольких отдельных эпизодов, связанных по смыслу. Взаимоотношения их героев становятся чуть-чуть более сложными, усложняются диалоги; для понимания этих историй малышу нужен больший запас слов. </w:t>
      </w:r>
    </w:p>
    <w:p w:rsidR="00383CB5" w:rsidRDefault="00383CB5" w:rsidP="00383CB5">
      <w:pPr>
        <w:pStyle w:val="c1"/>
        <w:ind w:firstLine="708"/>
        <w:contextualSpacing/>
        <w:jc w:val="both"/>
        <w:rPr>
          <w:sz w:val="28"/>
          <w:szCs w:val="28"/>
        </w:rPr>
      </w:pPr>
      <w:r w:rsidRPr="00473A74">
        <w:rPr>
          <w:rStyle w:val="c0"/>
          <w:sz w:val="28"/>
          <w:szCs w:val="28"/>
        </w:rPr>
        <w:lastRenderedPageBreak/>
        <w:t xml:space="preserve">По-прежнему остаётся важным хороший конец и отсутствие слишком страшных событий (даже если они хорошо кончаются). Поэтому знакомство с большинством волшебных сказок лучше отложить хотя бы лет до шести-семи. Даже "Красная Шапочка" часто пугает маленьких детей. Дети, которым волшебные сказки начинают рассказывать или читать рано (в четыре-пять лет), в лучшем случае потом их просто не любят, в худшем - у них могут развиться всевозможные страхи и кошмары. Так </w:t>
      </w:r>
      <w:proofErr w:type="gramStart"/>
      <w:r w:rsidRPr="00473A74">
        <w:rPr>
          <w:rStyle w:val="c0"/>
          <w:sz w:val="28"/>
          <w:szCs w:val="28"/>
        </w:rPr>
        <w:t>что</w:t>
      </w:r>
      <w:proofErr w:type="gramEnd"/>
      <w:r w:rsidRPr="00473A74">
        <w:rPr>
          <w:rStyle w:val="c0"/>
          <w:sz w:val="28"/>
          <w:szCs w:val="28"/>
        </w:rPr>
        <w:t xml:space="preserve"> если вы много читаете малышу и он быстро освоил этот раздел, выбирайте из книг следующего раздела те, где не происходит ничего страшного - например, рассказы Носова, истории Николая </w:t>
      </w:r>
      <w:proofErr w:type="spellStart"/>
      <w:r w:rsidRPr="00473A74">
        <w:rPr>
          <w:rStyle w:val="c0"/>
          <w:sz w:val="28"/>
          <w:szCs w:val="28"/>
        </w:rPr>
        <w:t>Грибачёва</w:t>
      </w:r>
      <w:proofErr w:type="spellEnd"/>
      <w:r w:rsidRPr="00473A74">
        <w:rPr>
          <w:rStyle w:val="c0"/>
          <w:sz w:val="28"/>
          <w:szCs w:val="28"/>
        </w:rPr>
        <w:t xml:space="preserve"> про зайца </w:t>
      </w:r>
      <w:proofErr w:type="spellStart"/>
      <w:r w:rsidRPr="00473A74">
        <w:rPr>
          <w:rStyle w:val="c0"/>
          <w:sz w:val="28"/>
          <w:szCs w:val="28"/>
        </w:rPr>
        <w:t>Коську</w:t>
      </w:r>
      <w:proofErr w:type="spellEnd"/>
      <w:r w:rsidRPr="00473A74">
        <w:rPr>
          <w:rStyle w:val="c0"/>
          <w:sz w:val="28"/>
          <w:szCs w:val="28"/>
        </w:rPr>
        <w:t xml:space="preserve"> и его друзей или повести </w:t>
      </w:r>
      <w:proofErr w:type="spellStart"/>
      <w:r w:rsidRPr="00473A74">
        <w:rPr>
          <w:rStyle w:val="c0"/>
          <w:sz w:val="28"/>
          <w:szCs w:val="28"/>
        </w:rPr>
        <w:t>Астрид</w:t>
      </w:r>
      <w:proofErr w:type="spellEnd"/>
      <w:r w:rsidRPr="00473A74">
        <w:rPr>
          <w:rStyle w:val="c0"/>
          <w:sz w:val="28"/>
          <w:szCs w:val="28"/>
        </w:rPr>
        <w:t xml:space="preserve"> Линдгрен. </w:t>
      </w:r>
    </w:p>
    <w:p w:rsidR="00383CB5" w:rsidRDefault="00383CB5" w:rsidP="00383CB5">
      <w:pPr>
        <w:pStyle w:val="c1"/>
        <w:ind w:firstLine="708"/>
        <w:contextualSpacing/>
        <w:jc w:val="both"/>
        <w:rPr>
          <w:rStyle w:val="c0"/>
          <w:sz w:val="28"/>
          <w:szCs w:val="28"/>
        </w:rPr>
      </w:pPr>
      <w:r w:rsidRPr="00473A74">
        <w:rPr>
          <w:rStyle w:val="c0"/>
          <w:sz w:val="28"/>
          <w:szCs w:val="28"/>
        </w:rPr>
        <w:t>Если вы много разговариваете и играете с малышом и достаточно рано начали рассказывать ему сказки и читать книжки, то истории этого раздела будут наиболее интересны ему в три-четыре года, а лет в пять он уже вполне сможет дополнять их книжками следующего раздела. Полюбившиеся истории ребёнок будет охотно слушать и читать и позже, с удовольствием вновь и вновь проживая ситуации, в которые попадают любимые герои. </w:t>
      </w:r>
    </w:p>
    <w:p w:rsidR="00383CB5" w:rsidRDefault="00383CB5" w:rsidP="00383CB5">
      <w:pPr>
        <w:pStyle w:val="c1"/>
        <w:ind w:firstLine="708"/>
        <w:contextualSpacing/>
        <w:jc w:val="both"/>
        <w:rPr>
          <w:rStyle w:val="c0"/>
          <w:sz w:val="28"/>
          <w:szCs w:val="28"/>
        </w:rPr>
      </w:pPr>
      <w:r w:rsidRPr="00473A74">
        <w:rPr>
          <w:rStyle w:val="c0"/>
          <w:sz w:val="28"/>
          <w:szCs w:val="28"/>
        </w:rPr>
        <w:t>А начиная читать самостоятельно (будь то в пять, шесть, семь или даже восемь лет), ребёнку стоит снова вернуться к сказкам и рассказам этого раздела - они короткие и простые, их сопровождают многочисленные яркие картинки, помогающие преодолевать трудности самостоятельного чтения. Начинать учиться пересказывать тоже лучше по достаточно простым текстам, поэтому некоторые из рассказов этого раздела часто включаются в учебники и хрестоматии по чтению для начальной школы. </w:t>
      </w:r>
    </w:p>
    <w:p w:rsidR="00383CB5" w:rsidRDefault="00383CB5" w:rsidP="00383CB5">
      <w:pPr>
        <w:pStyle w:val="c1"/>
        <w:ind w:firstLine="708"/>
        <w:contextualSpacing/>
        <w:jc w:val="both"/>
        <w:rPr>
          <w:rStyle w:val="c0"/>
          <w:sz w:val="28"/>
          <w:szCs w:val="28"/>
        </w:rPr>
      </w:pPr>
      <w:r w:rsidRPr="00473A74">
        <w:rPr>
          <w:rStyle w:val="c0"/>
          <w:sz w:val="28"/>
          <w:szCs w:val="28"/>
        </w:rPr>
        <w:t>Если же ребёнок много смотрит телевизор и видео и мало слушает сказки и книжки, ему может быть трудно воспринимать истории этого раздела в четыре-пять лет (не считая, конечно, снятых по ним мультфильмов). В этом случае на книжках этого раздела можно задержаться лет до шести-семи, постепенно добавляя к ним сказки и рассказы следующего уровня. </w:t>
      </w:r>
    </w:p>
    <w:p w:rsidR="00383CB5" w:rsidRPr="00F84832" w:rsidRDefault="00383CB5" w:rsidP="00383CB5">
      <w:pPr>
        <w:pStyle w:val="c1"/>
        <w:ind w:firstLine="708"/>
        <w:contextualSpacing/>
        <w:jc w:val="both"/>
        <w:rPr>
          <w:b/>
          <w:color w:val="00B050"/>
          <w:sz w:val="28"/>
          <w:szCs w:val="28"/>
        </w:rPr>
      </w:pPr>
    </w:p>
    <w:p w:rsidR="00383CB5" w:rsidRPr="00383CB5" w:rsidRDefault="00383CB5" w:rsidP="00383CB5">
      <w:pPr>
        <w:pStyle w:val="c1"/>
        <w:contextualSpacing/>
        <w:jc w:val="center"/>
        <w:rPr>
          <w:b/>
          <w:sz w:val="28"/>
          <w:szCs w:val="28"/>
        </w:rPr>
      </w:pPr>
      <w:r w:rsidRPr="00383CB5">
        <w:rPr>
          <w:rStyle w:val="c8"/>
          <w:b/>
          <w:sz w:val="28"/>
          <w:szCs w:val="28"/>
        </w:rPr>
        <w:t>Забавные рассказы и увлекательные приключения</w:t>
      </w:r>
    </w:p>
    <w:p w:rsidR="00383CB5" w:rsidRPr="00383CB5" w:rsidRDefault="00383CB5" w:rsidP="00383CB5">
      <w:pPr>
        <w:pStyle w:val="c1"/>
        <w:contextualSpacing/>
        <w:jc w:val="center"/>
        <w:rPr>
          <w:b/>
          <w:sz w:val="28"/>
          <w:szCs w:val="28"/>
        </w:rPr>
      </w:pPr>
      <w:bookmarkStart w:id="0" w:name="h.gjdgxs"/>
      <w:bookmarkEnd w:id="0"/>
      <w:r w:rsidRPr="00383CB5">
        <w:rPr>
          <w:rStyle w:val="c8"/>
          <w:b/>
          <w:sz w:val="28"/>
          <w:szCs w:val="28"/>
        </w:rPr>
        <w:t>(для детей примерно от 5-6 до 8-9 лет)</w:t>
      </w:r>
    </w:p>
    <w:p w:rsidR="00383CB5" w:rsidRDefault="00383CB5" w:rsidP="00383CB5">
      <w:pPr>
        <w:pStyle w:val="c4"/>
        <w:ind w:firstLine="708"/>
        <w:contextualSpacing/>
        <w:jc w:val="both"/>
        <w:rPr>
          <w:sz w:val="28"/>
          <w:szCs w:val="28"/>
        </w:rPr>
      </w:pPr>
      <w:r w:rsidRPr="00473A74">
        <w:rPr>
          <w:rStyle w:val="c0"/>
          <w:sz w:val="28"/>
          <w:szCs w:val="28"/>
        </w:rPr>
        <w:t xml:space="preserve">Книги этого раздела - очень разные. Здесь есть истории на все вкусы: и страшные сказки (например, волшебные сказки разных народов в пересказе для детей), и забавные и весёлые приключения (например, приключения Незнайки и ослика </w:t>
      </w:r>
      <w:proofErr w:type="spellStart"/>
      <w:r w:rsidRPr="00473A74">
        <w:rPr>
          <w:rStyle w:val="c0"/>
          <w:sz w:val="28"/>
          <w:szCs w:val="28"/>
        </w:rPr>
        <w:t>Мафина</w:t>
      </w:r>
      <w:proofErr w:type="spellEnd"/>
      <w:r w:rsidRPr="00473A74">
        <w:rPr>
          <w:rStyle w:val="c0"/>
          <w:sz w:val="28"/>
          <w:szCs w:val="28"/>
        </w:rPr>
        <w:t xml:space="preserve">, Буратино и </w:t>
      </w:r>
      <w:proofErr w:type="spellStart"/>
      <w:r w:rsidRPr="00473A74">
        <w:rPr>
          <w:rStyle w:val="c0"/>
          <w:sz w:val="28"/>
          <w:szCs w:val="28"/>
        </w:rPr>
        <w:t>Муми</w:t>
      </w:r>
      <w:proofErr w:type="spellEnd"/>
      <w:r w:rsidRPr="00473A74">
        <w:rPr>
          <w:rStyle w:val="c0"/>
          <w:sz w:val="28"/>
          <w:szCs w:val="28"/>
        </w:rPr>
        <w:t xml:space="preserve">-троллей, зайца </w:t>
      </w:r>
      <w:proofErr w:type="spellStart"/>
      <w:r w:rsidRPr="00473A74">
        <w:rPr>
          <w:rStyle w:val="c0"/>
          <w:sz w:val="28"/>
          <w:szCs w:val="28"/>
        </w:rPr>
        <w:t>Коськи</w:t>
      </w:r>
      <w:proofErr w:type="spellEnd"/>
      <w:r w:rsidRPr="00473A74">
        <w:rPr>
          <w:rStyle w:val="c0"/>
          <w:sz w:val="28"/>
          <w:szCs w:val="28"/>
        </w:rPr>
        <w:t xml:space="preserve"> и </w:t>
      </w:r>
      <w:proofErr w:type="spellStart"/>
      <w:r w:rsidRPr="00473A74">
        <w:rPr>
          <w:rStyle w:val="c0"/>
          <w:sz w:val="28"/>
          <w:szCs w:val="28"/>
        </w:rPr>
        <w:t>Пиппи</w:t>
      </w:r>
      <w:proofErr w:type="spellEnd"/>
      <w:r w:rsidRPr="00473A74">
        <w:rPr>
          <w:rStyle w:val="c0"/>
          <w:sz w:val="28"/>
          <w:szCs w:val="28"/>
        </w:rPr>
        <w:t xml:space="preserve"> Длинный чулок), и ироничные повествования Григория </w:t>
      </w:r>
      <w:proofErr w:type="spellStart"/>
      <w:r w:rsidRPr="00473A74">
        <w:rPr>
          <w:rStyle w:val="c0"/>
          <w:sz w:val="28"/>
          <w:szCs w:val="28"/>
        </w:rPr>
        <w:t>Остера</w:t>
      </w:r>
      <w:proofErr w:type="spellEnd"/>
      <w:r w:rsidRPr="00473A74">
        <w:rPr>
          <w:rStyle w:val="c0"/>
          <w:sz w:val="28"/>
          <w:szCs w:val="28"/>
        </w:rPr>
        <w:t xml:space="preserve"> и Алана </w:t>
      </w:r>
      <w:proofErr w:type="spellStart"/>
      <w:r w:rsidRPr="00473A74">
        <w:rPr>
          <w:rStyle w:val="c0"/>
          <w:sz w:val="28"/>
          <w:szCs w:val="28"/>
        </w:rPr>
        <w:t>Милна</w:t>
      </w:r>
      <w:proofErr w:type="spellEnd"/>
      <w:r w:rsidRPr="00473A74">
        <w:rPr>
          <w:rStyle w:val="c0"/>
          <w:sz w:val="28"/>
          <w:szCs w:val="28"/>
        </w:rPr>
        <w:t>. Есть коротенькие басни и длинные повести, стихи и проза. </w:t>
      </w:r>
    </w:p>
    <w:p w:rsidR="00383CB5" w:rsidRDefault="00383CB5" w:rsidP="00383CB5">
      <w:pPr>
        <w:pStyle w:val="c4"/>
        <w:ind w:firstLine="708"/>
        <w:contextualSpacing/>
        <w:jc w:val="both"/>
        <w:rPr>
          <w:sz w:val="28"/>
          <w:szCs w:val="28"/>
        </w:rPr>
      </w:pPr>
      <w:r w:rsidRPr="00473A74">
        <w:rPr>
          <w:rStyle w:val="c0"/>
          <w:sz w:val="28"/>
          <w:szCs w:val="28"/>
        </w:rPr>
        <w:lastRenderedPageBreak/>
        <w:t>Объединяет их то, что всё это истории для дошкольников, которые любят слушать и читать книжки; "телевизионные" дети их обычно не понимают - они не могут сосредоточиться на слушании достаточно длинных историй, и им не хватает воображения, чтобы представить себе описываемые в них события. </w:t>
      </w:r>
    </w:p>
    <w:p w:rsidR="00383CB5" w:rsidRDefault="00383CB5" w:rsidP="00383CB5">
      <w:pPr>
        <w:pStyle w:val="c4"/>
        <w:ind w:firstLine="708"/>
        <w:contextualSpacing/>
        <w:jc w:val="both"/>
        <w:rPr>
          <w:sz w:val="28"/>
          <w:szCs w:val="28"/>
        </w:rPr>
      </w:pPr>
      <w:r w:rsidRPr="00473A74">
        <w:rPr>
          <w:rStyle w:val="c0"/>
          <w:sz w:val="28"/>
          <w:szCs w:val="28"/>
        </w:rPr>
        <w:t xml:space="preserve">Некоторые из этих книг издаются в разных вариантах - с большим количеством ярких картинок или в более "взрослом" виде, где картинок мало или нет совсем. Дошкольникам, даже самым старшим и умным, лучше покупать книжки </w:t>
      </w:r>
      <w:proofErr w:type="gramStart"/>
      <w:r w:rsidRPr="00473A74">
        <w:rPr>
          <w:rStyle w:val="c0"/>
          <w:sz w:val="28"/>
          <w:szCs w:val="28"/>
        </w:rPr>
        <w:t>в</w:t>
      </w:r>
      <w:r>
        <w:rPr>
          <w:rStyle w:val="c0"/>
          <w:sz w:val="28"/>
          <w:szCs w:val="28"/>
        </w:rPr>
        <w:t xml:space="preserve"> </w:t>
      </w:r>
      <w:r w:rsidRPr="00473A74">
        <w:rPr>
          <w:rStyle w:val="c0"/>
          <w:sz w:val="28"/>
          <w:szCs w:val="28"/>
        </w:rPr>
        <w:t xml:space="preserve"> ярком</w:t>
      </w:r>
      <w:proofErr w:type="gramEnd"/>
      <w:r w:rsidRPr="00473A74">
        <w:rPr>
          <w:rStyle w:val="c0"/>
          <w:sz w:val="28"/>
          <w:szCs w:val="28"/>
        </w:rPr>
        <w:t xml:space="preserve"> и красочном оформлении, картинки помогают им представлять себе героев книги и события, которые с ними происходят. </w:t>
      </w:r>
    </w:p>
    <w:p w:rsidR="00383CB5" w:rsidRDefault="00383CB5" w:rsidP="00383CB5">
      <w:pPr>
        <w:pStyle w:val="c4"/>
        <w:ind w:firstLine="708"/>
        <w:contextualSpacing/>
        <w:jc w:val="both"/>
        <w:rPr>
          <w:sz w:val="28"/>
          <w:szCs w:val="28"/>
        </w:rPr>
      </w:pPr>
      <w:r w:rsidRPr="00473A74">
        <w:rPr>
          <w:rStyle w:val="c0"/>
          <w:sz w:val="28"/>
          <w:szCs w:val="28"/>
        </w:rPr>
        <w:t>Если до школы ребёнку читали очень мало, ему может быть трудно воспринимать эти истории и в восемь-девять лет. В этом случае простого чтения ребёнку часто уже недостаточно для того, чтобы он научился понимать художественные тексты. С такими детьми необходимо проводить специальные коррекционно-обучающие занятия - иначе они не смогут справиться со школьной программой, а их внутренний мир останется неразвитым и примитивным. </w:t>
      </w:r>
    </w:p>
    <w:p w:rsidR="00383CB5" w:rsidRDefault="00383CB5" w:rsidP="00383CB5">
      <w:pPr>
        <w:pStyle w:val="c4"/>
        <w:ind w:firstLine="708"/>
        <w:contextualSpacing/>
        <w:jc w:val="both"/>
        <w:rPr>
          <w:sz w:val="28"/>
          <w:szCs w:val="28"/>
        </w:rPr>
      </w:pPr>
      <w:r w:rsidRPr="00473A74">
        <w:rPr>
          <w:rStyle w:val="c0"/>
          <w:sz w:val="28"/>
          <w:szCs w:val="28"/>
        </w:rPr>
        <w:t>Более сложные истории, интересные старшим дошкольникам, которые любят слушать и читать книги и уже прочитали большинство историй из прошлого раздела (обычно эти книги читают школьники лет 7-11, а нередко - и с удовольствием - взрослые)  "Аленький цветочек" и "Королевство кривых зеркал", "</w:t>
      </w:r>
      <w:proofErr w:type="spellStart"/>
      <w:r w:rsidRPr="00473A74">
        <w:rPr>
          <w:rStyle w:val="c0"/>
          <w:sz w:val="28"/>
          <w:szCs w:val="28"/>
        </w:rPr>
        <w:t>Маугли</w:t>
      </w:r>
      <w:proofErr w:type="spellEnd"/>
      <w:r w:rsidRPr="00473A74">
        <w:rPr>
          <w:rStyle w:val="c0"/>
          <w:sz w:val="28"/>
          <w:szCs w:val="28"/>
        </w:rPr>
        <w:t xml:space="preserve">" и "Чудесное путешествие Нильса с дикими гусями" - эти и многие другие книги, включаемые обычно в списки чтения для школьников, вполне доступны многим дошкольникам, если они любят слушать и читать книги и уже прочитали большинство историй из прошлого раздела. В книгах этой группы смысловая картина мира становится более сложной и расчленённой. Их герои переживают моральные конфликты, учатся понимать других людей и строить отношения с ними, их взаимоотношения усложняются и могут изменяться по ходу действия. Сложнее становится и сам текст: удлиняется и становится более разветвлённым сюжет, большое место начинает занимать описание чувств и переживаний героев, добавляются описания, авторские отступления и размышления героев, одна и та же ситуация может показываться с позиций разных героев.  </w:t>
      </w:r>
    </w:p>
    <w:p w:rsidR="00383CB5" w:rsidRPr="00473A74" w:rsidRDefault="00383CB5" w:rsidP="00383CB5">
      <w:pPr>
        <w:pStyle w:val="c4"/>
        <w:ind w:firstLine="708"/>
        <w:contextualSpacing/>
        <w:jc w:val="both"/>
        <w:rPr>
          <w:sz w:val="28"/>
          <w:szCs w:val="28"/>
        </w:rPr>
      </w:pPr>
      <w:r w:rsidRPr="00473A74">
        <w:rPr>
          <w:rStyle w:val="c0"/>
          <w:sz w:val="28"/>
          <w:szCs w:val="28"/>
        </w:rPr>
        <w:t>Переходить к книгам этой группы до школы вовсе не обязательно, это стоит делать лишь в том случае, если вы уже перечитали с ребёнком большинство книжек третьего раздела. И ещё: поскольку эти книги сложнее и по языку, и по содержанию, ребёнку лучше читать их вместе с вами - даже если он уже вполне прилично читает сам. </w:t>
      </w:r>
    </w:p>
    <w:p w:rsidR="00383CB5" w:rsidRDefault="00383CB5" w:rsidP="00383CB5">
      <w:pPr>
        <w:pStyle w:val="a3"/>
        <w:rPr>
          <w:b/>
          <w:sz w:val="28"/>
          <w:szCs w:val="28"/>
        </w:rPr>
      </w:pPr>
      <w:bookmarkStart w:id="1" w:name="_GoBack"/>
      <w:bookmarkEnd w:id="1"/>
    </w:p>
    <w:sectPr w:rsidR="00383CB5" w:rsidSect="00383CB5">
      <w:type w:val="continuous"/>
      <w:pgSz w:w="10800" w:h="14400"/>
      <w:pgMar w:top="940" w:right="452" w:bottom="940" w:left="620" w:header="720" w:footer="720" w:gutter="0"/>
      <w:cols w:space="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99E"/>
    <w:multiLevelType w:val="multilevel"/>
    <w:tmpl w:val="5F26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FF6AB2"/>
    <w:multiLevelType w:val="multilevel"/>
    <w:tmpl w:val="FDAA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429FD"/>
    <w:multiLevelType w:val="multilevel"/>
    <w:tmpl w:val="07EA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F029DB"/>
    <w:rsid w:val="00383CB5"/>
    <w:rsid w:val="007C74B9"/>
    <w:rsid w:val="00814CD1"/>
    <w:rsid w:val="00F02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86E5"/>
  <w15:docId w15:val="{3E166561-E6CD-4232-B6B3-3ACA042D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40"/>
      <w:szCs w:val="40"/>
    </w:rPr>
  </w:style>
  <w:style w:type="paragraph" w:styleId="a4">
    <w:name w:val="Title"/>
    <w:basedOn w:val="a"/>
    <w:uiPriority w:val="1"/>
    <w:qFormat/>
    <w:pPr>
      <w:ind w:left="651" w:right="651"/>
      <w:jc w:val="center"/>
    </w:pPr>
    <w:rPr>
      <w:sz w:val="64"/>
      <w:szCs w:val="64"/>
    </w:rPr>
  </w:style>
  <w:style w:type="paragraph" w:styleId="a5">
    <w:name w:val="List Paragraph"/>
    <w:basedOn w:val="a"/>
    <w:uiPriority w:val="34"/>
    <w:qFormat/>
  </w:style>
  <w:style w:type="paragraph" w:customStyle="1" w:styleId="TableParagraph">
    <w:name w:val="Table Paragraph"/>
    <w:basedOn w:val="a"/>
    <w:uiPriority w:val="1"/>
    <w:qFormat/>
  </w:style>
  <w:style w:type="paragraph" w:customStyle="1" w:styleId="c1">
    <w:name w:val="c1"/>
    <w:basedOn w:val="a"/>
    <w:rsid w:val="00383CB5"/>
    <w:pPr>
      <w:widowControl/>
      <w:autoSpaceDE/>
      <w:autoSpaceDN/>
      <w:spacing w:before="100" w:beforeAutospacing="1" w:after="100" w:afterAutospacing="1"/>
    </w:pPr>
    <w:rPr>
      <w:sz w:val="24"/>
      <w:szCs w:val="24"/>
      <w:lang w:eastAsia="ru-RU"/>
    </w:rPr>
  </w:style>
  <w:style w:type="paragraph" w:customStyle="1" w:styleId="c4">
    <w:name w:val="c4"/>
    <w:basedOn w:val="a"/>
    <w:rsid w:val="00383CB5"/>
    <w:pPr>
      <w:widowControl/>
      <w:autoSpaceDE/>
      <w:autoSpaceDN/>
      <w:spacing w:before="100" w:beforeAutospacing="1" w:after="100" w:afterAutospacing="1"/>
    </w:pPr>
    <w:rPr>
      <w:sz w:val="24"/>
      <w:szCs w:val="24"/>
      <w:lang w:eastAsia="ru-RU"/>
    </w:rPr>
  </w:style>
  <w:style w:type="character" w:customStyle="1" w:styleId="c0">
    <w:name w:val="c0"/>
    <w:basedOn w:val="a0"/>
    <w:rsid w:val="00383CB5"/>
  </w:style>
  <w:style w:type="character" w:customStyle="1" w:styleId="c8">
    <w:name w:val="c8"/>
    <w:basedOn w:val="a0"/>
    <w:rsid w:val="00383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26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1893</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 «Детский сад №87» общеразвивающего вида</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«Детский сад №87» общеразвивающего вида</dc:title>
  <dc:creator>User</dc:creator>
  <cp:lastModifiedBy>иван иван иванов</cp:lastModifiedBy>
  <cp:revision>4</cp:revision>
  <dcterms:created xsi:type="dcterms:W3CDTF">2021-03-06T19:02:00Z</dcterms:created>
  <dcterms:modified xsi:type="dcterms:W3CDTF">2021-03-07T10:11:00Z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PowerPoint® 2010</vt:lpwstr>
  </property>
  <property fmtid="{D5CDD505-2E9C-101B-9397-08002B2CF9AE}" pid="4" name="LastSaved">
    <vt:filetime>2021-03-06T00:00:00Z</vt:filetime>
  </property>
</Properties>
</file>