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49" w:rsidRPr="00450649" w:rsidRDefault="00450649" w:rsidP="00450649">
      <w:pPr>
        <w:rPr>
          <w:sz w:val="20"/>
          <w:szCs w:val="40"/>
        </w:rPr>
      </w:pPr>
    </w:p>
    <w:p w:rsidR="00450649" w:rsidRPr="00450649" w:rsidRDefault="00450649" w:rsidP="00450649">
      <w:pPr>
        <w:ind w:hanging="426"/>
        <w:jc w:val="center"/>
        <w:rPr>
          <w:bCs/>
          <w:sz w:val="24"/>
          <w:szCs w:val="24"/>
        </w:rPr>
      </w:pPr>
      <w:r w:rsidRPr="00450649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>
      <w:pPr>
        <w:jc w:val="center"/>
        <w:rPr>
          <w:b/>
          <w:sz w:val="40"/>
          <w:szCs w:val="40"/>
        </w:rPr>
      </w:pPr>
      <w:r w:rsidRPr="001511B6">
        <w:rPr>
          <w:b/>
          <w:sz w:val="40"/>
          <w:szCs w:val="40"/>
        </w:rPr>
        <w:t>Консультация</w:t>
      </w:r>
    </w:p>
    <w:p w:rsidR="009D0C1D" w:rsidRDefault="009D0C1D" w:rsidP="00450649">
      <w:pPr>
        <w:jc w:val="center"/>
        <w:rPr>
          <w:b/>
          <w:sz w:val="40"/>
          <w:szCs w:val="40"/>
        </w:rPr>
      </w:pPr>
      <w:r w:rsidRPr="009D0C1D">
        <w:rPr>
          <w:b/>
          <w:sz w:val="40"/>
          <w:szCs w:val="40"/>
        </w:rPr>
        <w:t>«Речевая подготовка детей к школе в семье»</w:t>
      </w:r>
    </w:p>
    <w:p w:rsidR="00594B15" w:rsidRDefault="00594B15" w:rsidP="00450649">
      <w:pPr>
        <w:jc w:val="center"/>
        <w:rPr>
          <w:b/>
          <w:sz w:val="40"/>
          <w:szCs w:val="40"/>
        </w:rPr>
      </w:pPr>
    </w:p>
    <w:p w:rsidR="001511B6" w:rsidRPr="001511B6" w:rsidRDefault="001511B6" w:rsidP="00450649">
      <w:pPr>
        <w:jc w:val="center"/>
        <w:rPr>
          <w:b/>
          <w:sz w:val="40"/>
          <w:szCs w:val="40"/>
        </w:rPr>
      </w:pP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/>
    <w:p w:rsidR="001511B6" w:rsidRPr="00450649" w:rsidRDefault="001511B6" w:rsidP="00450649"/>
    <w:p w:rsidR="00450649" w:rsidRPr="00450649" w:rsidRDefault="00450649" w:rsidP="00450649">
      <w:pPr>
        <w:jc w:val="right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50649" w:rsidRP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r w:rsidRPr="00450649">
        <w:rPr>
          <w:sz w:val="28"/>
          <w:szCs w:val="28"/>
        </w:rPr>
        <w:t xml:space="preserve">Учитель-логопед                                                                                                         </w:t>
      </w:r>
    </w:p>
    <w:p w:rsid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r w:rsidRPr="00450649">
        <w:rPr>
          <w:sz w:val="28"/>
          <w:szCs w:val="28"/>
        </w:rPr>
        <w:t xml:space="preserve"> Попова Е.Е.</w:t>
      </w: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9D0C1D" w:rsidRDefault="009D0C1D" w:rsidP="009D0C1D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 он овладеет чтением и письмом.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 шестилетнему возрасту словарный запас нормально развитого ребенка составляет от 3000 до 7000 слов.  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Однако освоение ребёнком этих навыков и знаний не </w:t>
      </w:r>
      <w:r>
        <w:rPr>
          <w:rStyle w:val="c2"/>
          <w:color w:val="000000"/>
          <w:sz w:val="28"/>
          <w:szCs w:val="28"/>
        </w:rPr>
        <w:t>является достаточным</w:t>
      </w:r>
      <w:r>
        <w:rPr>
          <w:rStyle w:val="c2"/>
          <w:color w:val="000000"/>
          <w:sz w:val="28"/>
          <w:szCs w:val="28"/>
        </w:rPr>
        <w:t xml:space="preserve"> условием и критерием его подготовленности к школе. 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   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 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все родители понимают значимость 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  Большинство родителей мало внимания уделяют развитию речи у ребёнка. Вот некоторые ответы родителей: «Читаем по слогам», «Пишем», </w:t>
      </w:r>
      <w:r>
        <w:rPr>
          <w:rStyle w:val="c2"/>
          <w:color w:val="000000"/>
          <w:sz w:val="28"/>
          <w:szCs w:val="28"/>
        </w:rPr>
        <w:t>«Возим</w:t>
      </w:r>
      <w:r>
        <w:rPr>
          <w:rStyle w:val="c2"/>
          <w:color w:val="000000"/>
          <w:sz w:val="28"/>
          <w:szCs w:val="28"/>
        </w:rPr>
        <w:t xml:space="preserve"> в цирк». По данным результатам можно сделать вывод, что родители не понимают, какими методами и способами нужно развивать речь своему ребёнку.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 Но это ответы тех мам, которые сами являются педагогами, либо у кого уже есть старшие дети.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основная роль по развитию речи лежит на педагогах ДОУ: воспитателях, психологах, логопеде.  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Чтобы ускорить и облегчить процесс усвоения ребёнком необходимых навыков, необходимо совместить в своей работе по подготовке ребёнка три одинаково важных и взаимно связанных компонента - </w:t>
      </w:r>
      <w:r>
        <w:rPr>
          <w:rStyle w:val="c10"/>
          <w:b/>
          <w:bCs/>
          <w:color w:val="000000"/>
          <w:sz w:val="28"/>
          <w:szCs w:val="28"/>
        </w:rPr>
        <w:t>общение с ребёнком, игра с ним и его обучение. </w:t>
      </w:r>
      <w:r>
        <w:rPr>
          <w:rStyle w:val="c2"/>
          <w:color w:val="000000"/>
          <w:sz w:val="28"/>
          <w:szCs w:val="28"/>
        </w:rPr>
        <w:t xml:space="preserve">При этом можно использовать как простые, известные всем нам с детства обучающие игры, так и специальные и разработанные психологами методики обучения.  Для того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Все это можно делать с тем же, если и не большим, успехом в свободной </w:t>
      </w:r>
      <w:r>
        <w:rPr>
          <w:rStyle w:val="c2"/>
          <w:color w:val="000000"/>
          <w:sz w:val="28"/>
          <w:szCs w:val="28"/>
        </w:rPr>
        <w:t>и совершенно</w:t>
      </w:r>
      <w:r>
        <w:rPr>
          <w:rStyle w:val="c2"/>
          <w:color w:val="000000"/>
          <w:sz w:val="28"/>
          <w:szCs w:val="28"/>
        </w:rPr>
        <w:t xml:space="preserve"> непринуждённой обстановке - на детской площадке, в группе, на экскурсии, в музыкальном зале. Чрезвычайно необходимы для развития ребёнка и разнообразные детские игры, рисование, лепка и другие виды детского творчества.  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Для обучения детей 6-ти лет навыкам устной речи, как необходимого условия развития навыков чтения (письменной речи), я предлагаю некоторые развивающие игры и   методические рекомендации:</w:t>
      </w:r>
    </w:p>
    <w:p w:rsidR="009D0C1D" w:rsidRDefault="009D0C1D" w:rsidP="009D0C1D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Игры, развивающие устную речь ребёнка: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Испорченный телефон.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Съедобное - несъедобное.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Назвать любые слова на определённую букву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Что звучало? (Постучите вместе с ребёнком палочкой по столу, по полу, по пластмассовой игрушке. Затем завяжите ребёнку платком глаза, постучите по одному из названных предметов и попросите его угадать, по какому предмету Вы постучали. Чтобы ребёнок сумел лучше отработать этот навык, периодически меняйтесь с ним ролями.)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Назвать больше слов по теме. </w:t>
      </w:r>
      <w:r>
        <w:rPr>
          <w:rStyle w:val="c2"/>
          <w:color w:val="000000"/>
          <w:sz w:val="28"/>
          <w:szCs w:val="28"/>
        </w:rPr>
        <w:t>(в</w:t>
      </w:r>
      <w:r>
        <w:rPr>
          <w:rStyle w:val="c2"/>
          <w:color w:val="000000"/>
          <w:sz w:val="28"/>
          <w:szCs w:val="28"/>
        </w:rPr>
        <w:t xml:space="preserve"> течение минуты назвать как можно больше слов, </w:t>
      </w:r>
      <w:r>
        <w:rPr>
          <w:rStyle w:val="c2"/>
          <w:color w:val="000000"/>
          <w:sz w:val="28"/>
          <w:szCs w:val="28"/>
        </w:rPr>
        <w:t>обозначающих известных</w:t>
      </w:r>
      <w:r>
        <w:rPr>
          <w:rStyle w:val="c2"/>
          <w:color w:val="000000"/>
          <w:sz w:val="28"/>
          <w:szCs w:val="28"/>
        </w:rPr>
        <w:t xml:space="preserve"> ребёнку животных, птиц, растений, материалов, имена стран и т.д.)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Составить цепочку слов. (Так, чтобы последняя буква предыдущего слова была бы и первой последующего. </w:t>
      </w:r>
      <w:r>
        <w:rPr>
          <w:rStyle w:val="c2"/>
          <w:color w:val="000000"/>
          <w:sz w:val="28"/>
          <w:szCs w:val="28"/>
        </w:rPr>
        <w:t>Например,</w:t>
      </w:r>
      <w:r>
        <w:rPr>
          <w:rStyle w:val="c2"/>
          <w:color w:val="000000"/>
          <w:sz w:val="28"/>
          <w:szCs w:val="28"/>
        </w:rPr>
        <w:t xml:space="preserve"> ребёнок-корова-аромат-торт-тень.)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Составить цепочки слов-антонимов. (</w:t>
      </w:r>
      <w:r>
        <w:rPr>
          <w:rStyle w:val="c2"/>
          <w:color w:val="000000"/>
          <w:sz w:val="28"/>
          <w:szCs w:val="28"/>
        </w:rPr>
        <w:t>Например,</w:t>
      </w:r>
      <w:r>
        <w:rPr>
          <w:rStyle w:val="c2"/>
          <w:color w:val="000000"/>
          <w:sz w:val="28"/>
          <w:szCs w:val="28"/>
        </w:rPr>
        <w:t xml:space="preserve"> горячий-холодный, тёмный-светлый, высокий-низкий, худой-толстый и т.д.)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Назвать все известные предметы одного и того же цвета. </w:t>
      </w:r>
      <w:r>
        <w:rPr>
          <w:rStyle w:val="c2"/>
          <w:color w:val="000000"/>
          <w:sz w:val="28"/>
          <w:szCs w:val="28"/>
        </w:rPr>
        <w:t>(Например,</w:t>
      </w:r>
      <w:r>
        <w:rPr>
          <w:rStyle w:val="c2"/>
          <w:color w:val="000000"/>
          <w:sz w:val="28"/>
          <w:szCs w:val="28"/>
        </w:rPr>
        <w:t xml:space="preserve"> жёлтого-лимон, солнце, подсолнух, канарейка; или красного-помидор, перец, кровь и т.д.)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Угадай, что я хочу сказать. (Произнесите первый слог в каком-либо слове, и попросите ребёнка угадать все слово целиком по этому слогу. Загадывайте и </w:t>
      </w:r>
      <w:r>
        <w:rPr>
          <w:rStyle w:val="c2"/>
          <w:color w:val="000000"/>
          <w:sz w:val="28"/>
          <w:szCs w:val="28"/>
        </w:rPr>
        <w:t>отгадывайте по</w:t>
      </w:r>
      <w:r>
        <w:rPr>
          <w:rStyle w:val="c2"/>
          <w:color w:val="000000"/>
          <w:sz w:val="28"/>
          <w:szCs w:val="28"/>
        </w:rPr>
        <w:t xml:space="preserve"> очереди.)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Освоение понятий о местоположении предметов в пространстве (внутри, над, </w:t>
      </w:r>
      <w:r>
        <w:rPr>
          <w:rStyle w:val="c2"/>
          <w:color w:val="000000"/>
          <w:sz w:val="28"/>
          <w:szCs w:val="28"/>
        </w:rPr>
        <w:t>под, снизу</w:t>
      </w:r>
      <w:r>
        <w:rPr>
          <w:rStyle w:val="c2"/>
          <w:color w:val="000000"/>
          <w:sz w:val="28"/>
          <w:szCs w:val="28"/>
        </w:rPr>
        <w:t xml:space="preserve">, сверху, между, слева, справа). </w:t>
      </w:r>
      <w:r>
        <w:rPr>
          <w:rStyle w:val="c2"/>
          <w:color w:val="000000"/>
          <w:sz w:val="28"/>
          <w:szCs w:val="28"/>
        </w:rPr>
        <w:t>Например,</w:t>
      </w:r>
      <w:r>
        <w:rPr>
          <w:rStyle w:val="c2"/>
          <w:color w:val="000000"/>
          <w:sz w:val="28"/>
          <w:szCs w:val="28"/>
        </w:rPr>
        <w:t xml:space="preserve"> предложите ребёнку взять карандаш и положить его между компьютером и </w:t>
      </w:r>
      <w:r>
        <w:rPr>
          <w:rStyle w:val="c2"/>
          <w:color w:val="000000"/>
          <w:sz w:val="28"/>
          <w:szCs w:val="28"/>
        </w:rPr>
        <w:t>книгой, или</w:t>
      </w:r>
      <w:r>
        <w:rPr>
          <w:rStyle w:val="c2"/>
          <w:color w:val="000000"/>
          <w:sz w:val="28"/>
          <w:szCs w:val="28"/>
        </w:rPr>
        <w:t xml:space="preserve"> на третью полку в правом ряду, или справа от телевизора.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Некоторые рекомендации родителям по развитию устной речи ребёнка: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Обращать внимание на то, насколько связно, логично и грамматически правильно ребёнок излагает свои мысли.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*  Помогать ребёнку описывать предметы, события и явления как можно более подробнее. Границы познаний ребёнка при этом расширяются и его речь обогащается.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При разучивании стихов и песенок, ребёнок не должен создавать видимость ''как-бы поёт'', не понимая смысла слов и произнося нечленораздельно какие-то слога.  Надо помочь ему, особенно в песнях, правильно понимать и произносить каждое слово. Поэтому - пойте вместе с ним.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Учить ребёнка находить и придумывать рифмы.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* Чаще применять самим и поощрять использование детьми поговорок, пословиц </w:t>
      </w:r>
      <w:r>
        <w:rPr>
          <w:rStyle w:val="c2"/>
          <w:color w:val="000000"/>
          <w:sz w:val="28"/>
          <w:szCs w:val="28"/>
        </w:rPr>
        <w:t>и распространенных</w:t>
      </w:r>
      <w:r>
        <w:rPr>
          <w:rStyle w:val="c2"/>
          <w:color w:val="000000"/>
          <w:sz w:val="28"/>
          <w:szCs w:val="28"/>
        </w:rPr>
        <w:t xml:space="preserve"> выражений.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Учи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ть ребёнка придумывать и загадывать загадки.</w:t>
      </w:r>
    </w:p>
    <w:p w:rsidR="009D0C1D" w:rsidRDefault="009D0C1D" w:rsidP="009D0C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Учить придумывать смешные истории.</w:t>
      </w:r>
    </w:p>
    <w:p w:rsidR="001511B6" w:rsidRDefault="001511B6" w:rsidP="00450649">
      <w:pPr>
        <w:jc w:val="center"/>
        <w:rPr>
          <w:sz w:val="28"/>
          <w:szCs w:val="28"/>
        </w:rPr>
      </w:pPr>
    </w:p>
    <w:sectPr w:rsidR="001511B6" w:rsidSect="009D0C1D">
      <w:pgSz w:w="11910" w:h="16840"/>
      <w:pgMar w:top="1134" w:right="567" w:bottom="851" w:left="1418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B36"/>
    <w:multiLevelType w:val="multilevel"/>
    <w:tmpl w:val="AC60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650BB"/>
    <w:multiLevelType w:val="hybridMultilevel"/>
    <w:tmpl w:val="A0800134"/>
    <w:lvl w:ilvl="0" w:tplc="633C6BC4">
      <w:start w:val="1"/>
      <w:numFmt w:val="decimal"/>
      <w:lvlText w:val="%1."/>
      <w:lvlJc w:val="left"/>
      <w:pPr>
        <w:ind w:left="100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000A8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AA209BE">
      <w:numFmt w:val="bullet"/>
      <w:lvlText w:val="•"/>
      <w:lvlJc w:val="left"/>
      <w:pPr>
        <w:ind w:left="1992" w:hanging="403"/>
      </w:pPr>
      <w:rPr>
        <w:rFonts w:hint="default"/>
        <w:lang w:val="ru-RU" w:eastAsia="en-US" w:bidi="ar-SA"/>
      </w:rPr>
    </w:lvl>
    <w:lvl w:ilvl="3" w:tplc="FA2022AC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7EAAE186">
      <w:numFmt w:val="bullet"/>
      <w:lvlText w:val="•"/>
      <w:lvlJc w:val="left"/>
      <w:pPr>
        <w:ind w:left="3885" w:hanging="403"/>
      </w:pPr>
      <w:rPr>
        <w:rFonts w:hint="default"/>
        <w:lang w:val="ru-RU" w:eastAsia="en-US" w:bidi="ar-SA"/>
      </w:rPr>
    </w:lvl>
    <w:lvl w:ilvl="5" w:tplc="948AFEEA">
      <w:numFmt w:val="bullet"/>
      <w:lvlText w:val="•"/>
      <w:lvlJc w:val="left"/>
      <w:pPr>
        <w:ind w:left="4832" w:hanging="403"/>
      </w:pPr>
      <w:rPr>
        <w:rFonts w:hint="default"/>
        <w:lang w:val="ru-RU" w:eastAsia="en-US" w:bidi="ar-SA"/>
      </w:rPr>
    </w:lvl>
    <w:lvl w:ilvl="6" w:tplc="E5C2C280">
      <w:numFmt w:val="bullet"/>
      <w:lvlText w:val="•"/>
      <w:lvlJc w:val="left"/>
      <w:pPr>
        <w:ind w:left="5778" w:hanging="403"/>
      </w:pPr>
      <w:rPr>
        <w:rFonts w:hint="default"/>
        <w:lang w:val="ru-RU" w:eastAsia="en-US" w:bidi="ar-SA"/>
      </w:rPr>
    </w:lvl>
    <w:lvl w:ilvl="7" w:tplc="29AC06BA">
      <w:numFmt w:val="bullet"/>
      <w:lvlText w:val="•"/>
      <w:lvlJc w:val="left"/>
      <w:pPr>
        <w:ind w:left="6724" w:hanging="403"/>
      </w:pPr>
      <w:rPr>
        <w:rFonts w:hint="default"/>
        <w:lang w:val="ru-RU" w:eastAsia="en-US" w:bidi="ar-SA"/>
      </w:rPr>
    </w:lvl>
    <w:lvl w:ilvl="8" w:tplc="521ECE18">
      <w:numFmt w:val="bullet"/>
      <w:lvlText w:val="•"/>
      <w:lvlJc w:val="left"/>
      <w:pPr>
        <w:ind w:left="7671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25C05E0D"/>
    <w:multiLevelType w:val="hybridMultilevel"/>
    <w:tmpl w:val="EC52C46A"/>
    <w:lvl w:ilvl="0" w:tplc="AC98DDE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E1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4E0F862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4B822352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55E20F9C">
      <w:numFmt w:val="bullet"/>
      <w:lvlText w:val="•"/>
      <w:lvlJc w:val="left"/>
      <w:pPr>
        <w:ind w:left="3885" w:hanging="221"/>
      </w:pPr>
      <w:rPr>
        <w:rFonts w:hint="default"/>
        <w:lang w:val="ru-RU" w:eastAsia="en-US" w:bidi="ar-SA"/>
      </w:rPr>
    </w:lvl>
    <w:lvl w:ilvl="5" w:tplc="395E2216">
      <w:numFmt w:val="bullet"/>
      <w:lvlText w:val="•"/>
      <w:lvlJc w:val="left"/>
      <w:pPr>
        <w:ind w:left="4832" w:hanging="221"/>
      </w:pPr>
      <w:rPr>
        <w:rFonts w:hint="default"/>
        <w:lang w:val="ru-RU" w:eastAsia="en-US" w:bidi="ar-SA"/>
      </w:rPr>
    </w:lvl>
    <w:lvl w:ilvl="6" w:tplc="015A5618">
      <w:numFmt w:val="bullet"/>
      <w:lvlText w:val="•"/>
      <w:lvlJc w:val="left"/>
      <w:pPr>
        <w:ind w:left="5778" w:hanging="221"/>
      </w:pPr>
      <w:rPr>
        <w:rFonts w:hint="default"/>
        <w:lang w:val="ru-RU" w:eastAsia="en-US" w:bidi="ar-SA"/>
      </w:rPr>
    </w:lvl>
    <w:lvl w:ilvl="7" w:tplc="50B23272">
      <w:numFmt w:val="bullet"/>
      <w:lvlText w:val="•"/>
      <w:lvlJc w:val="left"/>
      <w:pPr>
        <w:ind w:left="6724" w:hanging="221"/>
      </w:pPr>
      <w:rPr>
        <w:rFonts w:hint="default"/>
        <w:lang w:val="ru-RU" w:eastAsia="en-US" w:bidi="ar-SA"/>
      </w:rPr>
    </w:lvl>
    <w:lvl w:ilvl="8" w:tplc="A79A51EE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5EE67BA"/>
    <w:multiLevelType w:val="hybridMultilevel"/>
    <w:tmpl w:val="2AAEA07A"/>
    <w:lvl w:ilvl="0" w:tplc="F4F28348">
      <w:start w:val="1"/>
      <w:numFmt w:val="decimal"/>
      <w:lvlText w:val="%1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784858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AF108E9A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D20545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C6A2DEB4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28AA7C88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 w:tplc="033461BC">
      <w:numFmt w:val="bullet"/>
      <w:lvlText w:val="•"/>
      <w:lvlJc w:val="left"/>
      <w:pPr>
        <w:ind w:left="5946" w:hanging="423"/>
      </w:pPr>
      <w:rPr>
        <w:rFonts w:hint="default"/>
        <w:lang w:val="ru-RU" w:eastAsia="en-US" w:bidi="ar-SA"/>
      </w:rPr>
    </w:lvl>
    <w:lvl w:ilvl="7" w:tplc="E18C4A66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8" w:tplc="AA1C6842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7927A8F"/>
    <w:multiLevelType w:val="hybridMultilevel"/>
    <w:tmpl w:val="35ECFCCA"/>
    <w:lvl w:ilvl="0" w:tplc="724C27C4">
      <w:start w:val="1"/>
      <w:numFmt w:val="decimal"/>
      <w:lvlText w:val="%1.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0AD8A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1C74CD90">
      <w:numFmt w:val="bullet"/>
      <w:lvlText w:val="•"/>
      <w:lvlJc w:val="left"/>
      <w:pPr>
        <w:ind w:left="1992" w:hanging="374"/>
      </w:pPr>
      <w:rPr>
        <w:rFonts w:hint="default"/>
        <w:lang w:val="ru-RU" w:eastAsia="en-US" w:bidi="ar-SA"/>
      </w:rPr>
    </w:lvl>
    <w:lvl w:ilvl="3" w:tplc="C78827D0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9F9CA708">
      <w:numFmt w:val="bullet"/>
      <w:lvlText w:val="•"/>
      <w:lvlJc w:val="left"/>
      <w:pPr>
        <w:ind w:left="3885" w:hanging="374"/>
      </w:pPr>
      <w:rPr>
        <w:rFonts w:hint="default"/>
        <w:lang w:val="ru-RU" w:eastAsia="en-US" w:bidi="ar-SA"/>
      </w:rPr>
    </w:lvl>
    <w:lvl w:ilvl="5" w:tplc="8DB03920">
      <w:numFmt w:val="bullet"/>
      <w:lvlText w:val="•"/>
      <w:lvlJc w:val="left"/>
      <w:pPr>
        <w:ind w:left="4832" w:hanging="374"/>
      </w:pPr>
      <w:rPr>
        <w:rFonts w:hint="default"/>
        <w:lang w:val="ru-RU" w:eastAsia="en-US" w:bidi="ar-SA"/>
      </w:rPr>
    </w:lvl>
    <w:lvl w:ilvl="6" w:tplc="F7E0F426">
      <w:numFmt w:val="bullet"/>
      <w:lvlText w:val="•"/>
      <w:lvlJc w:val="left"/>
      <w:pPr>
        <w:ind w:left="5778" w:hanging="374"/>
      </w:pPr>
      <w:rPr>
        <w:rFonts w:hint="default"/>
        <w:lang w:val="ru-RU" w:eastAsia="en-US" w:bidi="ar-SA"/>
      </w:rPr>
    </w:lvl>
    <w:lvl w:ilvl="7" w:tplc="10AE5452">
      <w:numFmt w:val="bullet"/>
      <w:lvlText w:val="•"/>
      <w:lvlJc w:val="left"/>
      <w:pPr>
        <w:ind w:left="6724" w:hanging="374"/>
      </w:pPr>
      <w:rPr>
        <w:rFonts w:hint="default"/>
        <w:lang w:val="ru-RU" w:eastAsia="en-US" w:bidi="ar-SA"/>
      </w:rPr>
    </w:lvl>
    <w:lvl w:ilvl="8" w:tplc="29E45E20">
      <w:numFmt w:val="bullet"/>
      <w:lvlText w:val="•"/>
      <w:lvlJc w:val="left"/>
      <w:pPr>
        <w:ind w:left="7671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5E884478"/>
    <w:multiLevelType w:val="multilevel"/>
    <w:tmpl w:val="EA1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2678D"/>
    <w:multiLevelType w:val="multilevel"/>
    <w:tmpl w:val="CF0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805186"/>
    <w:multiLevelType w:val="multilevel"/>
    <w:tmpl w:val="811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176C"/>
    <w:rsid w:val="001511B6"/>
    <w:rsid w:val="00450649"/>
    <w:rsid w:val="0051176C"/>
    <w:rsid w:val="00594B15"/>
    <w:rsid w:val="009D0C1D"/>
    <w:rsid w:val="00E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C94"/>
  <w15:docId w15:val="{379A0555-B105-4C22-B94B-FE4501D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511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1B6"/>
    <w:rPr>
      <w:b/>
      <w:bCs/>
    </w:rPr>
  </w:style>
  <w:style w:type="character" w:styleId="a7">
    <w:name w:val="Hyperlink"/>
    <w:basedOn w:val="a0"/>
    <w:uiPriority w:val="99"/>
    <w:unhideWhenUsed/>
    <w:rsid w:val="00E44D8C"/>
    <w:rPr>
      <w:color w:val="0000FF" w:themeColor="hyperlink"/>
      <w:u w:val="single"/>
    </w:rPr>
  </w:style>
  <w:style w:type="paragraph" w:customStyle="1" w:styleId="c4">
    <w:name w:val="c4"/>
    <w:basedOn w:val="a"/>
    <w:rsid w:val="009D0C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D0C1D"/>
  </w:style>
  <w:style w:type="paragraph" w:customStyle="1" w:styleId="c0">
    <w:name w:val="c0"/>
    <w:basedOn w:val="a"/>
    <w:rsid w:val="009D0C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9D0C1D"/>
  </w:style>
  <w:style w:type="character" w:customStyle="1" w:styleId="c10">
    <w:name w:val="c10"/>
    <w:basedOn w:val="a0"/>
    <w:rsid w:val="009D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 иван иванов</cp:lastModifiedBy>
  <cp:revision>6</cp:revision>
  <dcterms:created xsi:type="dcterms:W3CDTF">2021-03-06T19:05:00Z</dcterms:created>
  <dcterms:modified xsi:type="dcterms:W3CDTF">2021-03-07T14:27:00Z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