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u w:val="none"/>
        </w:rPr>
        <w:t xml:space="preserve">Пресс-релиз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Как питание влияет на здоровье детей? Итоги всероссийского исследования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  <w:r>
        <w:rPr>
          <w:rFonts w:ascii="Arial" w:hAnsi="Arial" w:eastAsia="Arial" w:cs="Arial"/>
          <w:color w:val="000000"/>
          <w:sz w:val="22"/>
          <w:u w:val="none"/>
        </w:rPr>
        <w:t xml:space="preserve">Тематическая неделя здоровья матери и ребенка — это повод задуматься о будущем наших детей. И в этом будущем питание играет ключевую роль. </w:t>
      </w:r>
      <w:r/>
      <w:r>
        <w:rPr>
          <w:sz w:val="24"/>
        </w:rPr>
      </w:r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К двухлетию проекта «Здоровое поколение» мы представляем результаты совместного Всероссийского исследования 2025 года о пищевых привычках семей.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  <w:r>
        <w:rPr>
          <w:rFonts w:ascii="Arial" w:hAnsi="Arial" w:eastAsia="Arial" w:cs="Arial"/>
          <w:color w:val="000000"/>
          <w:sz w:val="22"/>
          <w:u w:val="none"/>
        </w:rPr>
        <w:t xml:space="preserve">❗️ Факты, которые заставляют задуматься ❗️ </w:t>
      </w:r>
      <w:r/>
      <w:r>
        <w:rPr>
          <w:sz w:val="24"/>
        </w:rPr>
      </w:r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➖ 76,4% родителей признались, что им не хватает знаний о правильном питании детей.</w:t>
      </w:r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➖ Каждый четвертый ребенок пропускает завтрак, что может негативно сказаться на концентрации и успеваемости.</w:t>
      </w:r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➖ 55,5% родителей осознают важность здорового питания, но не всегда следуют его принципам.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  <w:r>
        <w:rPr>
          <w:rFonts w:ascii="Arial" w:hAnsi="Arial" w:eastAsia="Arial" w:cs="Arial"/>
          <w:color w:val="000000"/>
          <w:sz w:val="22"/>
          <w:u w:val="none"/>
        </w:rPr>
        <w:t xml:space="preserve">📌 Как мы можем изменить ситуацию?</w:t>
      </w:r>
      <w:r/>
      <w:r>
        <w:rPr>
          <w:sz w:val="24"/>
        </w:rPr>
      </w:r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Министерства образования и здравоохранения объединяют силы со «Здоровым поколением», чтобы помочь родителям через научно обоснованную и понятную информацию.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  <w:r>
        <w:rPr>
          <w:rFonts w:ascii="Arial" w:hAnsi="Arial" w:eastAsia="Arial" w:cs="Arial"/>
          <w:color w:val="000000"/>
          <w:sz w:val="22"/>
          <w:u w:val="none"/>
        </w:rPr>
        <w:t xml:space="preserve">Два года назад «Здоровое поколение» родилось с идеи — сегодня это сообщество, которое объединяет тысячи родителей, заинтересованных в укреплении здоровья детей. </w:t>
      </w:r>
      <w:r/>
      <w:r>
        <w:rPr>
          <w:sz w:val="24"/>
        </w:rPr>
      </w:r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🔗 </w:t>
      </w: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В сообществе @zdorovoe_pokolenye_rf обсуждаем здоровые привычки и размещаем десятки полезных рецептов для всей семьи. </w:t>
      </w:r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Пусть забота о питании станет частью нашей повседневной жизни!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#здоровоепоколениеИсследование </w:t>
      </w:r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#здоровоепоколениеДвухлетие</w:t>
      </w:r>
      <w:r/>
    </w:p>
    <w:p>
      <w:pPr>
        <w:rPr>
          <w14:ligatures w14:val="none"/>
        </w:rPr>
      </w:pPr>
      <w:r>
        <w:br/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Любовь Холова</cp:lastModifiedBy>
  <cp:revision>2</cp:revision>
  <dcterms:modified xsi:type="dcterms:W3CDTF">2025-03-20T14:18:05Z</dcterms:modified>
</cp:coreProperties>
</file>